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FFF70" w14:textId="77777777" w:rsidR="00F0116B" w:rsidRDefault="00F0116B" w:rsidP="00F0116B">
      <w:pPr>
        <w:spacing w:after="79" w:line="259" w:lineRule="auto"/>
        <w:jc w:val="center"/>
        <w:rPr>
          <w:rFonts w:ascii="Poppins" w:hAnsi="Poppins" w:cs="Poppins"/>
          <w:b/>
          <w:bCs/>
          <w:color w:val="auto"/>
          <w:sz w:val="32"/>
          <w:szCs w:val="32"/>
        </w:rPr>
      </w:pPr>
      <w:r w:rsidRPr="00F0116B">
        <w:rPr>
          <w:rFonts w:ascii="Poppins" w:hAnsi="Poppins" w:cs="Poppins"/>
          <w:b/>
          <w:bCs/>
          <w:color w:val="auto"/>
          <w:sz w:val="32"/>
          <w:szCs w:val="32"/>
        </w:rPr>
        <w:t>Form 13</w:t>
      </w:r>
    </w:p>
    <w:p w14:paraId="0B97111D" w14:textId="3C67ABF7" w:rsidR="00F0116B" w:rsidRPr="00F0116B" w:rsidRDefault="00F0116B" w:rsidP="00F0116B">
      <w:pPr>
        <w:spacing w:after="79" w:line="259" w:lineRule="auto"/>
        <w:jc w:val="center"/>
        <w:rPr>
          <w:rFonts w:ascii="Poppins" w:hAnsi="Poppins" w:cs="Poppins"/>
          <w:b/>
          <w:bCs/>
          <w:color w:val="auto"/>
          <w:sz w:val="32"/>
          <w:szCs w:val="32"/>
        </w:rPr>
      </w:pPr>
      <w:r w:rsidRPr="00F0116B">
        <w:rPr>
          <w:rFonts w:ascii="Poppins" w:hAnsi="Poppins" w:cs="Poppins"/>
          <w:b/>
          <w:bCs/>
          <w:color w:val="auto"/>
          <w:sz w:val="32"/>
          <w:szCs w:val="32"/>
        </w:rPr>
        <w:t>Submission on application concerning resource consent is subject to public or limited notification</w:t>
      </w:r>
    </w:p>
    <w:p w14:paraId="32F310ED" w14:textId="2C5D0568" w:rsidR="004532BE" w:rsidRPr="006A1577" w:rsidRDefault="00F0116B" w:rsidP="00F0116B">
      <w:pPr>
        <w:spacing w:after="79" w:line="259" w:lineRule="auto"/>
        <w:jc w:val="center"/>
        <w:rPr>
          <w:rFonts w:ascii="Poppins" w:hAnsi="Poppins" w:cs="Poppins"/>
          <w:i/>
          <w:iCs/>
          <w:color w:val="auto"/>
          <w:sz w:val="20"/>
          <w:szCs w:val="20"/>
        </w:rPr>
      </w:pPr>
      <w:r w:rsidRPr="006A1577">
        <w:rPr>
          <w:rFonts w:ascii="Poppins" w:hAnsi="Poppins" w:cs="Poppins"/>
          <w:i/>
          <w:iCs/>
          <w:sz w:val="20"/>
          <w:szCs w:val="20"/>
        </w:rPr>
        <w:t>Sections 41D, 95A, 95B, 95C, 96, 127(3), 136(4), 137(5)(c), and 234(4</w:t>
      </w:r>
      <w:proofErr w:type="gramStart"/>
      <w:r w:rsidRPr="006A1577">
        <w:rPr>
          <w:rFonts w:ascii="Poppins" w:hAnsi="Poppins" w:cs="Poppins"/>
          <w:i/>
          <w:iCs/>
          <w:sz w:val="20"/>
          <w:szCs w:val="20"/>
        </w:rPr>
        <w:t>),</w:t>
      </w:r>
      <w:r w:rsidR="004532BE" w:rsidRPr="006A1577">
        <w:rPr>
          <w:rFonts w:ascii="Poppins" w:hAnsi="Poppins" w:cs="Poppins"/>
          <w:i/>
          <w:iCs/>
          <w:color w:val="auto"/>
          <w:sz w:val="20"/>
          <w:szCs w:val="20"/>
        </w:rPr>
        <w:t>,</w:t>
      </w:r>
      <w:proofErr w:type="gramEnd"/>
      <w:r w:rsidR="004532BE" w:rsidRPr="006A1577">
        <w:rPr>
          <w:rFonts w:ascii="Poppins" w:hAnsi="Poppins" w:cs="Poppins"/>
          <w:i/>
          <w:iCs/>
          <w:color w:val="auto"/>
          <w:sz w:val="20"/>
          <w:szCs w:val="20"/>
        </w:rPr>
        <w:t xml:space="preserve"> Resource Management Act 1991</w:t>
      </w:r>
      <w:r w:rsidR="007E3BD0" w:rsidRPr="006A1577">
        <w:rPr>
          <w:rFonts w:ascii="Poppins" w:hAnsi="Poppins" w:cs="Poppins"/>
          <w:i/>
          <w:iCs/>
          <w:color w:val="auto"/>
          <w:sz w:val="20"/>
          <w:szCs w:val="20"/>
        </w:rPr>
        <w:t>(RMA)</w:t>
      </w:r>
    </w:p>
    <w:p w14:paraId="28FC8E90" w14:textId="77777777" w:rsidR="00292477" w:rsidRPr="00916ACE" w:rsidRDefault="00292477" w:rsidP="00693401">
      <w:pPr>
        <w:spacing w:after="79" w:line="259" w:lineRule="auto"/>
        <w:jc w:val="left"/>
        <w:rPr>
          <w:rFonts w:ascii="Poppins" w:hAnsi="Poppins" w:cs="Poppins"/>
          <w:i/>
          <w:color w:val="auto"/>
          <w:sz w:val="20"/>
          <w:szCs w:val="20"/>
        </w:rPr>
      </w:pPr>
    </w:p>
    <w:p w14:paraId="31DD2998" w14:textId="156D4683" w:rsidR="004532BE" w:rsidRPr="00916ACE" w:rsidRDefault="004532BE" w:rsidP="004532BE">
      <w:pPr>
        <w:spacing w:after="23"/>
        <w:ind w:left="-5" w:right="0"/>
        <w:rPr>
          <w:rFonts w:ascii="Poppins" w:hAnsi="Poppins" w:cs="Poppins"/>
          <w:b/>
          <w:color w:val="auto"/>
          <w:sz w:val="20"/>
          <w:szCs w:val="20"/>
        </w:rPr>
      </w:pPr>
      <w:r w:rsidRPr="00916ACE">
        <w:rPr>
          <w:rFonts w:ascii="Poppins" w:hAnsi="Poppins" w:cs="Poppins"/>
          <w:b/>
          <w:color w:val="auto"/>
          <w:sz w:val="20"/>
          <w:szCs w:val="20"/>
        </w:rPr>
        <w:t xml:space="preserve">To </w:t>
      </w:r>
      <w:r w:rsidR="00962B65" w:rsidRPr="00916ACE">
        <w:rPr>
          <w:rFonts w:ascii="Poppins" w:hAnsi="Poppins" w:cs="Poppins"/>
          <w:b/>
          <w:color w:val="auto"/>
          <w:sz w:val="20"/>
          <w:szCs w:val="20"/>
        </w:rPr>
        <w:t xml:space="preserve">the </w:t>
      </w:r>
      <w:r w:rsidR="00DF34D3" w:rsidRPr="00916ACE">
        <w:rPr>
          <w:rFonts w:ascii="Poppins" w:hAnsi="Poppins" w:cs="Poppins"/>
          <w:b/>
          <w:color w:val="auto"/>
          <w:sz w:val="20"/>
          <w:szCs w:val="20"/>
        </w:rPr>
        <w:t xml:space="preserve">West Coast </w:t>
      </w:r>
      <w:r w:rsidR="00962B65" w:rsidRPr="00916ACE">
        <w:rPr>
          <w:rFonts w:ascii="Poppins" w:hAnsi="Poppins" w:cs="Poppins"/>
          <w:b/>
          <w:color w:val="auto"/>
          <w:sz w:val="20"/>
          <w:szCs w:val="20"/>
        </w:rPr>
        <w:t>Regional Council</w:t>
      </w:r>
      <w:r w:rsidR="007E4FA8" w:rsidRPr="00916ACE">
        <w:rPr>
          <w:rFonts w:ascii="Poppins" w:hAnsi="Poppins" w:cs="Poppins"/>
          <w:b/>
          <w:color w:val="auto"/>
          <w:sz w:val="20"/>
          <w:szCs w:val="20"/>
        </w:rPr>
        <w:t>:</w:t>
      </w:r>
    </w:p>
    <w:p w14:paraId="03394591" w14:textId="77777777" w:rsidR="0030635F" w:rsidRDefault="0030635F" w:rsidP="00E63B88">
      <w:pPr>
        <w:spacing w:after="97"/>
        <w:ind w:left="0" w:right="0" w:firstLine="0"/>
        <w:rPr>
          <w:rFonts w:ascii="Poppins" w:hAnsi="Poppins" w:cs="Poppins"/>
          <w:color w:val="auto"/>
          <w:sz w:val="20"/>
          <w:szCs w:val="20"/>
        </w:rPr>
      </w:pPr>
    </w:p>
    <w:p w14:paraId="2052D4AB" w14:textId="2BDECE29" w:rsid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Name of submitter: [full name</w:t>
      </w:r>
      <w:r w:rsidR="002669B8">
        <w:rPr>
          <w:rFonts w:ascii="Poppins" w:hAnsi="Poppins" w:cs="Poppins"/>
          <w:color w:val="auto"/>
          <w:sz w:val="20"/>
          <w:szCs w:val="20"/>
        </w:rPr>
        <w:t>_____________</w:t>
      </w:r>
      <w:r w:rsidRPr="0030635F">
        <w:rPr>
          <w:rFonts w:ascii="Poppins" w:hAnsi="Poppins" w:cs="Poppins"/>
          <w:color w:val="auto"/>
          <w:sz w:val="20"/>
          <w:szCs w:val="20"/>
        </w:rPr>
        <w:t>]</w:t>
      </w:r>
    </w:p>
    <w:p w14:paraId="62959B51" w14:textId="77777777" w:rsidR="002669B8" w:rsidRPr="0030635F" w:rsidRDefault="002669B8" w:rsidP="0030635F">
      <w:pPr>
        <w:spacing w:after="97"/>
        <w:ind w:left="0" w:right="0" w:firstLine="0"/>
        <w:rPr>
          <w:rFonts w:ascii="Poppins" w:hAnsi="Poppins" w:cs="Poppins"/>
          <w:color w:val="auto"/>
          <w:sz w:val="20"/>
          <w:szCs w:val="20"/>
        </w:rPr>
      </w:pPr>
    </w:p>
    <w:p w14:paraId="24B56F5A" w14:textId="3A17BA6D" w:rsidR="0030635F" w:rsidRP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This is a submission on an application from [name of applicant] for a resource consent (or for a change or cancellation of a condition of a resource consent or for a transfer of a water permit or for a transfer of a discharge permit.</w:t>
      </w:r>
    </w:p>
    <w:p w14:paraId="5F7D9142" w14:textId="77777777" w:rsidR="0030635F" w:rsidRPr="0030635F" w:rsidRDefault="0030635F" w:rsidP="00574249">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r w:rsidRPr="0030635F">
        <w:rPr>
          <w:rFonts w:ascii="Poppins" w:hAnsi="Poppins" w:cs="Poppins"/>
          <w:color w:val="auto"/>
          <w:sz w:val="20"/>
          <w:szCs w:val="20"/>
        </w:rPr>
        <w:t>[Briefly describe—</w:t>
      </w:r>
    </w:p>
    <w:p w14:paraId="6F3A6857" w14:textId="67254C21" w:rsidR="0030635F" w:rsidRPr="0030635F" w:rsidRDefault="0030635F" w:rsidP="00574249">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r w:rsidRPr="0030635F">
        <w:rPr>
          <w:rFonts w:ascii="Poppins" w:hAnsi="Poppins" w:cs="Poppins"/>
          <w:color w:val="auto"/>
          <w:sz w:val="20"/>
          <w:szCs w:val="20"/>
        </w:rPr>
        <w:t>•if an application for a resource consent, the type, proposed activity, and location of the resource consent:</w:t>
      </w:r>
    </w:p>
    <w:p w14:paraId="2EC1C9DE" w14:textId="1CE67B63" w:rsidR="0030635F" w:rsidRPr="0030635F" w:rsidRDefault="0030635F" w:rsidP="00574249">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r w:rsidRPr="0030635F">
        <w:rPr>
          <w:rFonts w:ascii="Poppins" w:hAnsi="Poppins" w:cs="Poppins"/>
          <w:color w:val="auto"/>
          <w:sz w:val="20"/>
          <w:szCs w:val="20"/>
        </w:rPr>
        <w:t>•if an application for a change or cancellation of a condition of a resource consent, the type and location of the resource consent, the relevant condition, and any proposed change:</w:t>
      </w:r>
    </w:p>
    <w:p w14:paraId="5B6A11A7" w14:textId="0FFB5457" w:rsidR="0030635F" w:rsidRPr="0030635F" w:rsidRDefault="0030635F" w:rsidP="00574249">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r w:rsidRPr="0030635F">
        <w:rPr>
          <w:rFonts w:ascii="Poppins" w:hAnsi="Poppins" w:cs="Poppins"/>
          <w:color w:val="auto"/>
          <w:sz w:val="20"/>
          <w:szCs w:val="20"/>
        </w:rPr>
        <w:t>•if an application for a transfer of a water permit or discharge permit, the site for which the permit has been granted and, if relevant, the part of the permit proposed to be transferred</w:t>
      </w:r>
      <w:r w:rsidR="00D931B7">
        <w:rPr>
          <w:rFonts w:ascii="Poppins" w:hAnsi="Poppins" w:cs="Poppins"/>
          <w:color w:val="auto"/>
          <w:sz w:val="20"/>
          <w:szCs w:val="20"/>
        </w:rPr>
        <w:t>]</w:t>
      </w:r>
    </w:p>
    <w:p w14:paraId="0F3422DD" w14:textId="37DF4A99" w:rsidR="0030635F" w:rsidRPr="0030635F" w:rsidRDefault="0030635F" w:rsidP="00574249">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p>
    <w:p w14:paraId="160E04C9" w14:textId="7235715F" w:rsid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I am/am not* a trade competitor for the purposes of section 308B of the Resource Management Act 1991.</w:t>
      </w:r>
      <w:r w:rsidR="002E316C">
        <w:rPr>
          <w:rFonts w:ascii="Poppins" w:hAnsi="Poppins" w:cs="Poppins"/>
          <w:color w:val="auto"/>
          <w:sz w:val="20"/>
          <w:szCs w:val="20"/>
        </w:rPr>
        <w:t xml:space="preserve"> </w:t>
      </w:r>
      <w:r w:rsidRPr="0030635F">
        <w:rPr>
          <w:rFonts w:ascii="Poppins" w:hAnsi="Poppins" w:cs="Poppins"/>
          <w:color w:val="auto"/>
          <w:sz w:val="20"/>
          <w:szCs w:val="20"/>
        </w:rPr>
        <w:t>*Select one.</w:t>
      </w:r>
    </w:p>
    <w:p w14:paraId="6E26E580" w14:textId="77777777" w:rsidR="002E316C" w:rsidRPr="0030635F" w:rsidRDefault="002E316C" w:rsidP="0030635F">
      <w:pPr>
        <w:spacing w:after="97"/>
        <w:ind w:left="0" w:right="0" w:firstLine="0"/>
        <w:rPr>
          <w:rFonts w:ascii="Poppins" w:hAnsi="Poppins" w:cs="Poppins"/>
          <w:color w:val="auto"/>
          <w:sz w:val="20"/>
          <w:szCs w:val="20"/>
        </w:rPr>
      </w:pPr>
    </w:p>
    <w:p w14:paraId="32DA58EE" w14:textId="77777777" w:rsidR="0030635F" w:rsidRP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*I am/am not† directly affected by an effect of the subject matter of the submission that—</w:t>
      </w:r>
    </w:p>
    <w:p w14:paraId="74AC6AB0" w14:textId="2B0B91E6" w:rsidR="0030635F" w:rsidRP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(a)</w:t>
      </w:r>
      <w:r w:rsidR="00106DC8">
        <w:rPr>
          <w:rFonts w:ascii="Poppins" w:hAnsi="Poppins" w:cs="Poppins"/>
          <w:color w:val="auto"/>
          <w:sz w:val="20"/>
          <w:szCs w:val="20"/>
        </w:rPr>
        <w:t xml:space="preserve"> </w:t>
      </w:r>
      <w:r w:rsidRPr="0030635F">
        <w:rPr>
          <w:rFonts w:ascii="Poppins" w:hAnsi="Poppins" w:cs="Poppins"/>
          <w:color w:val="auto"/>
          <w:sz w:val="20"/>
          <w:szCs w:val="20"/>
        </w:rPr>
        <w:t>adversely affects the environment; and</w:t>
      </w:r>
    </w:p>
    <w:p w14:paraId="4CD6CA19" w14:textId="455EE726" w:rsidR="0030635F" w:rsidRP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(b)</w:t>
      </w:r>
      <w:r w:rsidR="00106DC8">
        <w:rPr>
          <w:rFonts w:ascii="Poppins" w:hAnsi="Poppins" w:cs="Poppins"/>
          <w:color w:val="auto"/>
          <w:sz w:val="20"/>
          <w:szCs w:val="20"/>
        </w:rPr>
        <w:t xml:space="preserve"> </w:t>
      </w:r>
      <w:r w:rsidRPr="0030635F">
        <w:rPr>
          <w:rFonts w:ascii="Poppins" w:hAnsi="Poppins" w:cs="Poppins"/>
          <w:color w:val="auto"/>
          <w:sz w:val="20"/>
          <w:szCs w:val="20"/>
        </w:rPr>
        <w:t>does not relate to trade competition or the effects of trade competition.</w:t>
      </w:r>
    </w:p>
    <w:p w14:paraId="67141153" w14:textId="77777777" w:rsidR="0030635F" w:rsidRP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*Delete this paragraph if you are not a trade competitor.</w:t>
      </w:r>
    </w:p>
    <w:p w14:paraId="07E97ABE" w14:textId="77777777" w:rsid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†Select one.</w:t>
      </w:r>
    </w:p>
    <w:p w14:paraId="202A6C2E" w14:textId="20744DEA" w:rsidR="002669B8" w:rsidRDefault="002669B8">
      <w:pPr>
        <w:spacing w:after="200" w:line="276" w:lineRule="auto"/>
        <w:ind w:left="0" w:right="0" w:firstLine="0"/>
        <w:jc w:val="left"/>
        <w:rPr>
          <w:rFonts w:ascii="Poppins" w:hAnsi="Poppins" w:cs="Poppins"/>
          <w:color w:val="auto"/>
          <w:sz w:val="20"/>
          <w:szCs w:val="20"/>
        </w:rPr>
      </w:pPr>
      <w:r>
        <w:rPr>
          <w:rFonts w:ascii="Poppins" w:hAnsi="Poppins" w:cs="Poppins"/>
          <w:color w:val="auto"/>
          <w:sz w:val="20"/>
          <w:szCs w:val="20"/>
        </w:rPr>
        <w:br w:type="page"/>
      </w:r>
    </w:p>
    <w:p w14:paraId="28DDDB88" w14:textId="77777777" w:rsidR="009543ED" w:rsidRPr="0030635F" w:rsidRDefault="009543ED" w:rsidP="0030635F">
      <w:pPr>
        <w:spacing w:after="97"/>
        <w:ind w:left="0" w:right="0" w:firstLine="0"/>
        <w:rPr>
          <w:rFonts w:ascii="Poppins" w:hAnsi="Poppins" w:cs="Poppins"/>
          <w:color w:val="auto"/>
          <w:sz w:val="20"/>
          <w:szCs w:val="20"/>
        </w:rPr>
      </w:pPr>
    </w:p>
    <w:p w14:paraId="2316797B" w14:textId="77777777" w:rsidR="0030635F" w:rsidRP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The specific parts of the application that my submission relates to are—</w:t>
      </w:r>
    </w:p>
    <w:p w14:paraId="303F2ED7" w14:textId="77777777" w:rsidR="0030635F" w:rsidRDefault="0030635F" w:rsidP="00106DC8">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r w:rsidRPr="0030635F">
        <w:rPr>
          <w:rFonts w:ascii="Poppins" w:hAnsi="Poppins" w:cs="Poppins"/>
          <w:color w:val="auto"/>
          <w:sz w:val="20"/>
          <w:szCs w:val="20"/>
        </w:rPr>
        <w:t>[give details].</w:t>
      </w:r>
    </w:p>
    <w:p w14:paraId="12532C76" w14:textId="77777777" w:rsidR="00106DC8" w:rsidRPr="00D931B7" w:rsidRDefault="00106DC8" w:rsidP="00106DC8">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u w:val="single"/>
        </w:rPr>
      </w:pPr>
    </w:p>
    <w:p w14:paraId="187E905D" w14:textId="77777777" w:rsidR="00106DC8" w:rsidRPr="00D931B7" w:rsidRDefault="00106DC8" w:rsidP="00106DC8">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u w:val="single"/>
        </w:rPr>
      </w:pPr>
    </w:p>
    <w:p w14:paraId="28A2BD64" w14:textId="77777777" w:rsidR="002669B8" w:rsidRPr="00D931B7" w:rsidRDefault="002669B8" w:rsidP="00106DC8">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u w:val="single"/>
        </w:rPr>
      </w:pPr>
    </w:p>
    <w:p w14:paraId="076537D2" w14:textId="77777777" w:rsidR="00106DC8" w:rsidRPr="00D931B7" w:rsidRDefault="00106DC8" w:rsidP="00106DC8">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u w:val="single"/>
        </w:rPr>
      </w:pPr>
    </w:p>
    <w:p w14:paraId="02F4A8B4" w14:textId="77777777" w:rsidR="0030635F" w:rsidRP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My submission is—</w:t>
      </w:r>
    </w:p>
    <w:p w14:paraId="7EF8B683" w14:textId="77777777" w:rsidR="0030635F" w:rsidRPr="0030635F" w:rsidRDefault="0030635F" w:rsidP="009543ED">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r w:rsidRPr="0030635F">
        <w:rPr>
          <w:rFonts w:ascii="Poppins" w:hAnsi="Poppins" w:cs="Poppins"/>
          <w:color w:val="auto"/>
          <w:sz w:val="20"/>
          <w:szCs w:val="20"/>
        </w:rPr>
        <w:t>[include—</w:t>
      </w:r>
    </w:p>
    <w:p w14:paraId="267EB77B" w14:textId="77777777" w:rsidR="0030635F" w:rsidRPr="0030635F" w:rsidRDefault="0030635F" w:rsidP="009543ED">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r w:rsidRPr="0030635F">
        <w:rPr>
          <w:rFonts w:ascii="Poppins" w:hAnsi="Poppins" w:cs="Poppins"/>
          <w:color w:val="auto"/>
          <w:sz w:val="20"/>
          <w:szCs w:val="20"/>
        </w:rPr>
        <w:t>•</w:t>
      </w:r>
      <w:r w:rsidRPr="0030635F">
        <w:rPr>
          <w:rFonts w:ascii="Poppins" w:hAnsi="Poppins" w:cs="Poppins"/>
          <w:color w:val="auto"/>
          <w:sz w:val="20"/>
          <w:szCs w:val="20"/>
        </w:rPr>
        <w:tab/>
        <w:t>whether you support or oppose the application or specific parts of it:</w:t>
      </w:r>
    </w:p>
    <w:p w14:paraId="6651A5D9" w14:textId="77777777" w:rsidR="0030635F" w:rsidRPr="0030635F" w:rsidRDefault="0030635F" w:rsidP="009543ED">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r w:rsidRPr="0030635F">
        <w:rPr>
          <w:rFonts w:ascii="Poppins" w:hAnsi="Poppins" w:cs="Poppins"/>
          <w:color w:val="auto"/>
          <w:sz w:val="20"/>
          <w:szCs w:val="20"/>
        </w:rPr>
        <w:t>•</w:t>
      </w:r>
      <w:r w:rsidRPr="0030635F">
        <w:rPr>
          <w:rFonts w:ascii="Poppins" w:hAnsi="Poppins" w:cs="Poppins"/>
          <w:color w:val="auto"/>
          <w:sz w:val="20"/>
          <w:szCs w:val="20"/>
        </w:rPr>
        <w:tab/>
        <w:t>whether you are neutral regarding the application or specific parts of it:</w:t>
      </w:r>
    </w:p>
    <w:p w14:paraId="65547090" w14:textId="77777777" w:rsidR="0030635F" w:rsidRDefault="0030635F" w:rsidP="009543ED">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r w:rsidRPr="0030635F">
        <w:rPr>
          <w:rFonts w:ascii="Poppins" w:hAnsi="Poppins" w:cs="Poppins"/>
          <w:color w:val="auto"/>
          <w:sz w:val="20"/>
          <w:szCs w:val="20"/>
        </w:rPr>
        <w:t>•</w:t>
      </w:r>
      <w:r w:rsidRPr="0030635F">
        <w:rPr>
          <w:rFonts w:ascii="Poppins" w:hAnsi="Poppins" w:cs="Poppins"/>
          <w:color w:val="auto"/>
          <w:sz w:val="20"/>
          <w:szCs w:val="20"/>
        </w:rPr>
        <w:tab/>
        <w:t>the reasons for your views].</w:t>
      </w:r>
    </w:p>
    <w:p w14:paraId="326AD2F7" w14:textId="77777777" w:rsidR="007362C9" w:rsidRDefault="007362C9" w:rsidP="009543ED">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p>
    <w:p w14:paraId="00F48060" w14:textId="77777777" w:rsidR="007362C9" w:rsidRDefault="007362C9" w:rsidP="009543ED">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p>
    <w:p w14:paraId="3A661B1D" w14:textId="77777777" w:rsidR="007362C9" w:rsidRPr="0030635F" w:rsidRDefault="007362C9" w:rsidP="009543ED">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p>
    <w:p w14:paraId="736F3261" w14:textId="77777777" w:rsidR="0030635F" w:rsidRP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I seek the following decision from the consent authority:</w:t>
      </w:r>
    </w:p>
    <w:p w14:paraId="0BECACED" w14:textId="77777777" w:rsidR="0030635F" w:rsidRDefault="0030635F" w:rsidP="007362C9">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r w:rsidRPr="0030635F">
        <w:rPr>
          <w:rFonts w:ascii="Poppins" w:hAnsi="Poppins" w:cs="Poppins"/>
          <w:color w:val="auto"/>
          <w:sz w:val="20"/>
          <w:szCs w:val="20"/>
        </w:rPr>
        <w:t xml:space="preserve">[give precise details, including the parts of the application you wish to have </w:t>
      </w:r>
      <w:proofErr w:type="gramStart"/>
      <w:r w:rsidRPr="0030635F">
        <w:rPr>
          <w:rFonts w:ascii="Poppins" w:hAnsi="Poppins" w:cs="Poppins"/>
          <w:color w:val="auto"/>
          <w:sz w:val="20"/>
          <w:szCs w:val="20"/>
        </w:rPr>
        <w:t>amended</w:t>
      </w:r>
      <w:proofErr w:type="gramEnd"/>
      <w:r w:rsidRPr="0030635F">
        <w:rPr>
          <w:rFonts w:ascii="Poppins" w:hAnsi="Poppins" w:cs="Poppins"/>
          <w:color w:val="auto"/>
          <w:sz w:val="20"/>
          <w:szCs w:val="20"/>
        </w:rPr>
        <w:t xml:space="preserve"> and the general nature of any conditions sought].</w:t>
      </w:r>
    </w:p>
    <w:p w14:paraId="3B97E78A" w14:textId="77777777" w:rsidR="007362C9" w:rsidRDefault="007362C9" w:rsidP="007362C9">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p>
    <w:p w14:paraId="394ACB5B" w14:textId="77777777" w:rsidR="007362C9" w:rsidRDefault="007362C9" w:rsidP="007362C9">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p>
    <w:p w14:paraId="5C319074" w14:textId="77777777" w:rsidR="007362C9" w:rsidRDefault="007362C9" w:rsidP="007362C9">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p>
    <w:p w14:paraId="5FFB41E2" w14:textId="77777777" w:rsidR="007362C9" w:rsidRDefault="007362C9" w:rsidP="007362C9">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p>
    <w:p w14:paraId="4748542F" w14:textId="77777777" w:rsidR="007362C9" w:rsidRDefault="007362C9" w:rsidP="007362C9">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p>
    <w:p w14:paraId="0708E3AF" w14:textId="77777777" w:rsidR="007362C9" w:rsidRPr="0030635F" w:rsidRDefault="007362C9" w:rsidP="007362C9">
      <w:pPr>
        <w:pBdr>
          <w:top w:val="single" w:sz="4" w:space="1" w:color="auto"/>
          <w:left w:val="single" w:sz="4" w:space="4" w:color="auto"/>
          <w:bottom w:val="single" w:sz="4" w:space="1" w:color="auto"/>
          <w:right w:val="single" w:sz="4" w:space="4" w:color="auto"/>
        </w:pBdr>
        <w:spacing w:after="97"/>
        <w:ind w:left="0" w:right="0" w:firstLine="0"/>
        <w:rPr>
          <w:rFonts w:ascii="Poppins" w:hAnsi="Poppins" w:cs="Poppins"/>
          <w:color w:val="auto"/>
          <w:sz w:val="20"/>
          <w:szCs w:val="20"/>
        </w:rPr>
      </w:pPr>
    </w:p>
    <w:p w14:paraId="70405CF8" w14:textId="77777777" w:rsidR="007362C9" w:rsidRDefault="007362C9" w:rsidP="0030635F">
      <w:pPr>
        <w:spacing w:after="97"/>
        <w:ind w:left="0" w:right="0" w:firstLine="0"/>
        <w:rPr>
          <w:rFonts w:ascii="Poppins" w:hAnsi="Poppins" w:cs="Poppins"/>
          <w:color w:val="auto"/>
          <w:sz w:val="20"/>
          <w:szCs w:val="20"/>
        </w:rPr>
      </w:pPr>
    </w:p>
    <w:p w14:paraId="11B2B2FA" w14:textId="3CD270DB" w:rsidR="0030635F" w:rsidRP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I wish (or do not wish) to be heard in support of my submission.</w:t>
      </w:r>
    </w:p>
    <w:p w14:paraId="6BBC706E" w14:textId="77777777" w:rsidR="007362C9"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*If others make a similar submission, I will consider presenting a joint case with them at the hearing.</w:t>
      </w:r>
    </w:p>
    <w:p w14:paraId="1130C32B" w14:textId="52FDC005" w:rsidR="0030635F" w:rsidRP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*Delete if you would not consider presenting a joint case.</w:t>
      </w:r>
    </w:p>
    <w:p w14:paraId="7359B18F" w14:textId="77777777" w:rsidR="007362C9" w:rsidRDefault="007362C9" w:rsidP="0030635F">
      <w:pPr>
        <w:spacing w:after="97"/>
        <w:ind w:left="0" w:right="0" w:firstLine="0"/>
        <w:rPr>
          <w:rFonts w:ascii="Poppins" w:hAnsi="Poppins" w:cs="Poppins"/>
          <w:color w:val="auto"/>
          <w:sz w:val="20"/>
          <w:szCs w:val="20"/>
        </w:rPr>
      </w:pPr>
    </w:p>
    <w:p w14:paraId="16BC13DA" w14:textId="52DFEB7B" w:rsidR="0030635F" w:rsidRP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I request/do not request*, pursuant to section 100A of the Act, that you delegate your functions, powers, and duties to hear and decide the application to 1 or more hearings commissioners who are not members of the local authority.</w:t>
      </w:r>
    </w:p>
    <w:p w14:paraId="485253C2" w14:textId="77777777" w:rsidR="0030635F" w:rsidRPr="0030635F" w:rsidRDefault="0030635F" w:rsidP="0030635F">
      <w:pPr>
        <w:spacing w:after="97"/>
        <w:ind w:left="0" w:right="0" w:firstLine="0"/>
        <w:rPr>
          <w:rFonts w:ascii="Poppins" w:hAnsi="Poppins" w:cs="Poppins"/>
          <w:color w:val="auto"/>
          <w:sz w:val="20"/>
          <w:szCs w:val="20"/>
        </w:rPr>
      </w:pPr>
      <w:r w:rsidRPr="0030635F">
        <w:rPr>
          <w:rFonts w:ascii="Poppins" w:hAnsi="Poppins" w:cs="Poppins"/>
          <w:color w:val="auto"/>
          <w:sz w:val="20"/>
          <w:szCs w:val="20"/>
        </w:rPr>
        <w:t>*Select one.</w:t>
      </w:r>
    </w:p>
    <w:p w14:paraId="0C4EDFA6" w14:textId="77777777" w:rsidR="00223A1C" w:rsidRDefault="00223A1C" w:rsidP="00223A1C">
      <w:pPr>
        <w:spacing w:after="23"/>
        <w:ind w:left="0" w:right="0"/>
        <w:rPr>
          <w:rFonts w:ascii="Poppins" w:hAnsi="Poppins" w:cs="Poppins"/>
          <w:color w:val="auto"/>
          <w:sz w:val="20"/>
          <w:szCs w:val="20"/>
        </w:rPr>
      </w:pPr>
    </w:p>
    <w:p w14:paraId="504D52AC" w14:textId="12BA26C2" w:rsidR="00481497" w:rsidRDefault="00481497">
      <w:pPr>
        <w:spacing w:after="200" w:line="276" w:lineRule="auto"/>
        <w:ind w:left="0" w:right="0" w:firstLine="0"/>
        <w:jc w:val="left"/>
        <w:rPr>
          <w:rFonts w:ascii="Poppins" w:hAnsi="Poppins" w:cs="Poppins"/>
          <w:b/>
          <w:bCs/>
          <w:color w:val="auto"/>
          <w:sz w:val="20"/>
          <w:szCs w:val="20"/>
        </w:rPr>
      </w:pPr>
      <w:r>
        <w:rPr>
          <w:rFonts w:ascii="Poppins" w:hAnsi="Poppins" w:cs="Poppins"/>
          <w:b/>
          <w:bCs/>
          <w:color w:val="auto"/>
          <w:sz w:val="20"/>
          <w:szCs w:val="20"/>
        </w:rPr>
        <w:br w:type="page"/>
      </w:r>
    </w:p>
    <w:p w14:paraId="6F7D6167" w14:textId="77777777" w:rsidR="004532BE" w:rsidRPr="00916ACE" w:rsidRDefault="004532BE" w:rsidP="00223A1C">
      <w:pPr>
        <w:ind w:left="0" w:right="0" w:firstLine="0"/>
        <w:rPr>
          <w:rFonts w:ascii="Poppins" w:hAnsi="Poppins" w:cs="Poppins"/>
          <w:color w:val="auto"/>
          <w:sz w:val="20"/>
          <w:szCs w:val="20"/>
        </w:rPr>
      </w:pPr>
      <w:r w:rsidRPr="00916ACE">
        <w:rPr>
          <w:rFonts w:ascii="Poppins" w:hAnsi="Poppins" w:cs="Poppins"/>
          <w:color w:val="auto"/>
          <w:sz w:val="20"/>
          <w:szCs w:val="20"/>
        </w:rPr>
        <w:lastRenderedPageBreak/>
        <w:t>Date:</w:t>
      </w:r>
    </w:p>
    <w:p w14:paraId="59A9B638" w14:textId="77777777" w:rsidR="00C31F95" w:rsidRDefault="00C31F95" w:rsidP="00223A1C">
      <w:pPr>
        <w:ind w:left="0" w:right="0" w:firstLine="0"/>
        <w:rPr>
          <w:rFonts w:ascii="Poppins" w:hAnsi="Poppins" w:cs="Poppins"/>
          <w:color w:val="auto"/>
          <w:sz w:val="20"/>
          <w:szCs w:val="20"/>
        </w:rPr>
      </w:pPr>
    </w:p>
    <w:p w14:paraId="19532276" w14:textId="77777777" w:rsidR="00176202" w:rsidRPr="00916ACE" w:rsidRDefault="00176202" w:rsidP="00223A1C">
      <w:pPr>
        <w:ind w:left="0" w:right="0" w:firstLine="0"/>
        <w:rPr>
          <w:rFonts w:ascii="Poppins" w:hAnsi="Poppins" w:cs="Poppins"/>
          <w:color w:val="auto"/>
          <w:sz w:val="20"/>
          <w:szCs w:val="20"/>
        </w:rPr>
      </w:pPr>
    </w:p>
    <w:p w14:paraId="380E9BC3" w14:textId="5559068A" w:rsidR="00994599" w:rsidRPr="00916ACE" w:rsidRDefault="004532BE" w:rsidP="00223A1C">
      <w:pPr>
        <w:ind w:left="0" w:right="0"/>
        <w:rPr>
          <w:rFonts w:ascii="Poppins" w:hAnsi="Poppins" w:cs="Poppins"/>
          <w:color w:val="auto"/>
          <w:sz w:val="20"/>
          <w:szCs w:val="20"/>
        </w:rPr>
      </w:pPr>
      <w:r w:rsidRPr="00916ACE">
        <w:rPr>
          <w:rFonts w:ascii="Poppins" w:hAnsi="Poppins" w:cs="Poppins"/>
          <w:color w:val="auto"/>
          <w:sz w:val="20"/>
          <w:szCs w:val="20"/>
        </w:rPr>
        <w:t>Signature</w:t>
      </w:r>
      <w:r w:rsidR="007362C9">
        <w:rPr>
          <w:rFonts w:ascii="Poppins" w:hAnsi="Poppins" w:cs="Poppins"/>
          <w:color w:val="auto"/>
          <w:sz w:val="20"/>
          <w:szCs w:val="20"/>
        </w:rPr>
        <w:t xml:space="preserve"> of </w:t>
      </w:r>
      <w:r w:rsidR="00176202">
        <w:rPr>
          <w:rFonts w:ascii="Poppins" w:hAnsi="Poppins" w:cs="Poppins"/>
          <w:color w:val="auto"/>
          <w:sz w:val="20"/>
          <w:szCs w:val="20"/>
        </w:rPr>
        <w:t>submitter</w:t>
      </w:r>
      <w:r w:rsidR="00C31F95" w:rsidRPr="00916ACE">
        <w:rPr>
          <w:rStyle w:val="FootnoteReference"/>
          <w:rFonts w:ascii="Poppins" w:hAnsi="Poppins" w:cs="Poppins"/>
          <w:color w:val="auto"/>
          <w:sz w:val="20"/>
          <w:szCs w:val="20"/>
        </w:rPr>
        <w:footnoteReference w:id="1"/>
      </w:r>
      <w:r w:rsidRPr="00916ACE">
        <w:rPr>
          <w:rFonts w:ascii="Poppins" w:hAnsi="Poppins" w:cs="Poppins"/>
          <w:color w:val="auto"/>
          <w:sz w:val="20"/>
          <w:szCs w:val="20"/>
        </w:rPr>
        <w:t>:</w:t>
      </w:r>
    </w:p>
    <w:p w14:paraId="7CA161D5" w14:textId="09B91F90" w:rsidR="00C31F95" w:rsidRPr="00916ACE" w:rsidRDefault="00972FBE" w:rsidP="00FE3AE6">
      <w:pPr>
        <w:ind w:left="0" w:right="0"/>
        <w:rPr>
          <w:rFonts w:ascii="Poppins" w:hAnsi="Poppins" w:cs="Poppins"/>
          <w:iCs/>
          <w:color w:val="auto"/>
          <w:sz w:val="20"/>
          <w:szCs w:val="20"/>
        </w:rPr>
      </w:pPr>
      <w:sdt>
        <w:sdtPr>
          <w:rPr>
            <w:rFonts w:ascii="Poppins" w:hAnsi="Poppins" w:cs="Poppins"/>
            <w:iCs/>
            <w:color w:val="auto"/>
            <w:sz w:val="20"/>
            <w:szCs w:val="20"/>
          </w:rPr>
          <w:id w:val="1286014668"/>
          <w14:checkbox>
            <w14:checked w14:val="0"/>
            <w14:checkedState w14:val="2612" w14:font="MS Gothic"/>
            <w14:uncheckedState w14:val="2610" w14:font="MS Gothic"/>
          </w14:checkbox>
        </w:sdtPr>
        <w:sdtEndPr/>
        <w:sdtContent>
          <w:r w:rsidR="008C6E6A">
            <w:rPr>
              <w:rFonts w:ascii="MS Gothic" w:eastAsia="MS Gothic" w:hAnsi="MS Gothic" w:cs="Poppins" w:hint="eastAsia"/>
              <w:iCs/>
              <w:color w:val="auto"/>
              <w:sz w:val="20"/>
              <w:szCs w:val="20"/>
            </w:rPr>
            <w:t>☐</w:t>
          </w:r>
        </w:sdtContent>
      </w:sdt>
      <w:r w:rsidR="00C31F95" w:rsidRPr="000707F0">
        <w:rPr>
          <w:rFonts w:ascii="Poppins" w:eastAsia="MS Gothic" w:hAnsi="Poppins" w:cs="Poppins"/>
          <w:iCs/>
          <w:color w:val="auto"/>
          <w:sz w:val="20"/>
          <w:szCs w:val="20"/>
        </w:rPr>
        <w:t>Applicant</w:t>
      </w:r>
      <w:r w:rsidR="00C31F95" w:rsidRPr="00916ACE">
        <w:rPr>
          <w:rFonts w:ascii="Poppins" w:hAnsi="Poppins" w:cs="Poppins"/>
          <w:iCs/>
          <w:color w:val="auto"/>
          <w:sz w:val="20"/>
          <w:szCs w:val="20"/>
        </w:rPr>
        <w:t xml:space="preserve"> </w:t>
      </w:r>
    </w:p>
    <w:p w14:paraId="56332D48" w14:textId="77777777" w:rsidR="00C31F95" w:rsidRPr="00916ACE" w:rsidRDefault="00C31F95" w:rsidP="000707F0">
      <w:pPr>
        <w:spacing w:after="97"/>
        <w:ind w:left="0" w:right="0" w:firstLine="0"/>
        <w:rPr>
          <w:rFonts w:ascii="Poppins" w:hAnsi="Poppins" w:cs="Poppins"/>
          <w:b/>
          <w:bCs/>
          <w:iCs/>
          <w:color w:val="auto"/>
          <w:sz w:val="20"/>
          <w:szCs w:val="20"/>
        </w:rPr>
      </w:pPr>
      <w:r w:rsidRPr="000707F0">
        <w:rPr>
          <w:rFonts w:ascii="Poppins" w:eastAsia="MS Gothic" w:hAnsi="Poppins" w:cs="Poppins"/>
          <w:iCs/>
          <w:color w:val="auto"/>
          <w:sz w:val="20"/>
          <w:szCs w:val="20"/>
        </w:rPr>
        <w:t>OR</w:t>
      </w:r>
    </w:p>
    <w:p w14:paraId="288F270F" w14:textId="53F1F253" w:rsidR="004532BE" w:rsidRPr="00916ACE" w:rsidRDefault="00972FBE" w:rsidP="000707F0">
      <w:pPr>
        <w:spacing w:after="97"/>
        <w:ind w:left="0" w:right="0" w:firstLine="0"/>
        <w:rPr>
          <w:rFonts w:ascii="Poppins" w:hAnsi="Poppins" w:cs="Poppins"/>
          <w:color w:val="auto"/>
          <w:sz w:val="20"/>
          <w:szCs w:val="20"/>
        </w:rPr>
      </w:pPr>
      <w:sdt>
        <w:sdtPr>
          <w:rPr>
            <w:rFonts w:ascii="Poppins" w:hAnsi="Poppins" w:cs="Poppins"/>
            <w:iCs/>
            <w:color w:val="auto"/>
            <w:sz w:val="20"/>
            <w:szCs w:val="20"/>
          </w:rPr>
          <w:id w:val="7807690"/>
          <w14:checkbox>
            <w14:checked w14:val="0"/>
            <w14:checkedState w14:val="2612" w14:font="MS Gothic"/>
            <w14:uncheckedState w14:val="2610" w14:font="MS Gothic"/>
          </w14:checkbox>
        </w:sdtPr>
        <w:sdtEndPr/>
        <w:sdtContent>
          <w:r w:rsidR="00C31F95" w:rsidRPr="00916ACE">
            <w:rPr>
              <w:rFonts w:ascii="Segoe UI Symbol" w:eastAsia="MS Gothic" w:hAnsi="Segoe UI Symbol" w:cs="Segoe UI Symbol"/>
              <w:iCs/>
              <w:color w:val="auto"/>
              <w:sz w:val="20"/>
              <w:szCs w:val="20"/>
            </w:rPr>
            <w:t>☐</w:t>
          </w:r>
        </w:sdtContent>
      </w:sdt>
      <w:r w:rsidR="00C31F95" w:rsidRPr="00916ACE">
        <w:rPr>
          <w:rFonts w:ascii="Poppins" w:hAnsi="Poppins" w:cs="Poppins"/>
          <w:iCs/>
          <w:color w:val="auto"/>
          <w:sz w:val="20"/>
          <w:szCs w:val="20"/>
        </w:rPr>
        <w:t xml:space="preserve">This </w:t>
      </w:r>
      <w:r w:rsidR="00C31F95" w:rsidRPr="00916ACE">
        <w:rPr>
          <w:rFonts w:ascii="Poppins" w:hAnsi="Poppins" w:cs="Poppins"/>
          <w:color w:val="auto"/>
          <w:sz w:val="20"/>
          <w:szCs w:val="20"/>
        </w:rPr>
        <w:t>person authorised to sign on behalf of applicant</w:t>
      </w:r>
      <w:r w:rsidR="00C31F95" w:rsidRPr="00916ACE">
        <w:rPr>
          <w:rFonts w:ascii="Poppins" w:hAnsi="Poppins" w:cs="Poppins"/>
          <w:iCs/>
          <w:color w:val="auto"/>
          <w:sz w:val="20"/>
          <w:szCs w:val="20"/>
        </w:rPr>
        <w:t xml:space="preserve"> </w:t>
      </w:r>
    </w:p>
    <w:p w14:paraId="4A5E8BE3" w14:textId="32E201BE" w:rsidR="004532BE" w:rsidRPr="00033733" w:rsidRDefault="004532BE" w:rsidP="000707F0">
      <w:pPr>
        <w:spacing w:after="97"/>
        <w:ind w:left="0" w:right="0" w:firstLine="0"/>
        <w:rPr>
          <w:rFonts w:ascii="Poppins" w:hAnsi="Poppins" w:cs="Poppins"/>
          <w:b/>
          <w:bCs/>
          <w:color w:val="auto"/>
          <w:sz w:val="20"/>
          <w:szCs w:val="20"/>
        </w:rPr>
      </w:pPr>
      <w:r w:rsidRPr="00033733">
        <w:rPr>
          <w:rFonts w:ascii="Poppins" w:eastAsia="MS Gothic" w:hAnsi="Poppins" w:cs="Poppins"/>
          <w:b/>
          <w:bCs/>
          <w:iCs/>
          <w:color w:val="auto"/>
          <w:sz w:val="20"/>
          <w:szCs w:val="20"/>
        </w:rPr>
        <w:t>Contact</w:t>
      </w:r>
      <w:r w:rsidRPr="00033733">
        <w:rPr>
          <w:rFonts w:ascii="Poppins" w:hAnsi="Poppins" w:cs="Poppins"/>
          <w:b/>
          <w:bCs/>
          <w:color w:val="auto"/>
          <w:sz w:val="20"/>
          <w:szCs w:val="20"/>
        </w:rPr>
        <w:t xml:space="preserve"> details</w:t>
      </w:r>
    </w:p>
    <w:p w14:paraId="5E82C290" w14:textId="1BDC5CDF" w:rsidR="00184550" w:rsidRPr="00916ACE" w:rsidRDefault="00184550" w:rsidP="00FE3AE6">
      <w:pPr>
        <w:ind w:left="0" w:right="0"/>
        <w:rPr>
          <w:rFonts w:ascii="Poppins" w:hAnsi="Poppins" w:cs="Poppins"/>
          <w:color w:val="auto"/>
          <w:sz w:val="20"/>
          <w:szCs w:val="20"/>
        </w:rPr>
      </w:pPr>
    </w:p>
    <w:tbl>
      <w:tblPr>
        <w:tblW w:w="86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5386"/>
      </w:tblGrid>
      <w:tr w:rsidR="00184550" w:rsidRPr="00FE3AE6" w14:paraId="532A92C9" w14:textId="77777777" w:rsidTr="00FE3AE6">
        <w:trPr>
          <w:trHeight w:val="262"/>
        </w:trPr>
        <w:tc>
          <w:tcPr>
            <w:tcW w:w="3260" w:type="dxa"/>
          </w:tcPr>
          <w:p w14:paraId="596EFDE1" w14:textId="12EF3815" w:rsidR="00184550" w:rsidRPr="00FE3AE6" w:rsidRDefault="002C0381" w:rsidP="00FE3AE6">
            <w:pPr>
              <w:ind w:left="284" w:right="0"/>
              <w:rPr>
                <w:rFonts w:ascii="Poppins" w:hAnsi="Poppins" w:cs="Poppins"/>
                <w:color w:val="auto"/>
                <w:sz w:val="20"/>
                <w:szCs w:val="20"/>
              </w:rPr>
            </w:pPr>
            <w:r w:rsidRPr="00FE3AE6">
              <w:rPr>
                <w:rFonts w:ascii="Poppins" w:hAnsi="Poppins" w:cs="Poppins"/>
                <w:color w:val="auto"/>
                <w:sz w:val="20"/>
                <w:szCs w:val="20"/>
              </w:rPr>
              <w:t>Postal address:</w:t>
            </w:r>
          </w:p>
        </w:tc>
        <w:tc>
          <w:tcPr>
            <w:tcW w:w="5386" w:type="dxa"/>
            <w:shd w:val="clear" w:color="auto" w:fill="F3F3F3"/>
          </w:tcPr>
          <w:p w14:paraId="120E8C57" w14:textId="77777777" w:rsidR="00184550" w:rsidRPr="00FE3AE6" w:rsidRDefault="00184550" w:rsidP="00FE3AE6">
            <w:pPr>
              <w:ind w:left="0" w:right="0"/>
              <w:rPr>
                <w:rFonts w:ascii="Poppins" w:hAnsi="Poppins" w:cs="Poppins"/>
                <w:color w:val="auto"/>
                <w:sz w:val="20"/>
                <w:szCs w:val="20"/>
              </w:rPr>
            </w:pPr>
          </w:p>
        </w:tc>
      </w:tr>
      <w:tr w:rsidR="00184550" w:rsidRPr="00FE3AE6" w14:paraId="50DF4FFA" w14:textId="77777777" w:rsidTr="00FE3AE6">
        <w:trPr>
          <w:trHeight w:val="314"/>
        </w:trPr>
        <w:tc>
          <w:tcPr>
            <w:tcW w:w="3260" w:type="dxa"/>
          </w:tcPr>
          <w:p w14:paraId="234E172B" w14:textId="52335814" w:rsidR="00184550" w:rsidRPr="00FE3AE6" w:rsidRDefault="002C0381" w:rsidP="00FE3AE6">
            <w:pPr>
              <w:ind w:left="284" w:right="0"/>
              <w:rPr>
                <w:rFonts w:ascii="Poppins" w:hAnsi="Poppins" w:cs="Poppins"/>
                <w:color w:val="auto"/>
                <w:sz w:val="20"/>
                <w:szCs w:val="20"/>
              </w:rPr>
            </w:pPr>
            <w:r w:rsidRPr="00FE3AE6">
              <w:rPr>
                <w:rFonts w:ascii="Poppins" w:hAnsi="Poppins" w:cs="Poppins"/>
                <w:color w:val="auto"/>
                <w:sz w:val="20"/>
                <w:szCs w:val="20"/>
              </w:rPr>
              <w:t>Phone</w:t>
            </w:r>
          </w:p>
        </w:tc>
        <w:tc>
          <w:tcPr>
            <w:tcW w:w="5386" w:type="dxa"/>
            <w:shd w:val="clear" w:color="auto" w:fill="F3F3F3"/>
          </w:tcPr>
          <w:p w14:paraId="05DB808D" w14:textId="77777777" w:rsidR="00184550" w:rsidRPr="00FE3AE6" w:rsidRDefault="00184550" w:rsidP="00FE3AE6">
            <w:pPr>
              <w:ind w:left="0" w:right="0"/>
              <w:rPr>
                <w:rFonts w:ascii="Poppins" w:hAnsi="Poppins" w:cs="Poppins"/>
                <w:color w:val="auto"/>
                <w:sz w:val="20"/>
                <w:szCs w:val="20"/>
              </w:rPr>
            </w:pPr>
          </w:p>
        </w:tc>
      </w:tr>
      <w:tr w:rsidR="00184550" w:rsidRPr="00FE3AE6" w14:paraId="4876FE52" w14:textId="77777777" w:rsidTr="00FE3AE6">
        <w:trPr>
          <w:trHeight w:val="314"/>
        </w:trPr>
        <w:tc>
          <w:tcPr>
            <w:tcW w:w="3260" w:type="dxa"/>
          </w:tcPr>
          <w:p w14:paraId="220C10D9" w14:textId="0C01584C" w:rsidR="00184550" w:rsidRPr="00FE3AE6" w:rsidRDefault="002C0381" w:rsidP="00FE3AE6">
            <w:pPr>
              <w:ind w:left="284" w:right="0"/>
              <w:rPr>
                <w:rFonts w:ascii="Poppins" w:hAnsi="Poppins" w:cs="Poppins"/>
                <w:color w:val="auto"/>
                <w:sz w:val="20"/>
                <w:szCs w:val="20"/>
              </w:rPr>
            </w:pPr>
            <w:r w:rsidRPr="00FE3AE6">
              <w:rPr>
                <w:rFonts w:ascii="Poppins" w:hAnsi="Poppins" w:cs="Poppins"/>
                <w:color w:val="auto"/>
                <w:sz w:val="20"/>
                <w:szCs w:val="20"/>
              </w:rPr>
              <w:t>E-mail</w:t>
            </w:r>
          </w:p>
        </w:tc>
        <w:tc>
          <w:tcPr>
            <w:tcW w:w="5386" w:type="dxa"/>
            <w:shd w:val="clear" w:color="auto" w:fill="F3F3F3"/>
          </w:tcPr>
          <w:p w14:paraId="43EF254E" w14:textId="77777777" w:rsidR="00184550" w:rsidRPr="00FE3AE6" w:rsidRDefault="00184550" w:rsidP="00FE3AE6">
            <w:pPr>
              <w:ind w:left="0" w:right="0"/>
              <w:rPr>
                <w:rFonts w:ascii="Poppins" w:hAnsi="Poppins" w:cs="Poppins"/>
                <w:color w:val="auto"/>
                <w:sz w:val="20"/>
                <w:szCs w:val="20"/>
              </w:rPr>
            </w:pPr>
          </w:p>
        </w:tc>
      </w:tr>
      <w:tr w:rsidR="00184550" w:rsidRPr="00FE3AE6" w14:paraId="615773FE" w14:textId="77777777" w:rsidTr="00FE3AE6">
        <w:trPr>
          <w:trHeight w:val="317"/>
        </w:trPr>
        <w:tc>
          <w:tcPr>
            <w:tcW w:w="3260" w:type="dxa"/>
          </w:tcPr>
          <w:p w14:paraId="18077997" w14:textId="4D35337C" w:rsidR="00184550" w:rsidRPr="00FE3AE6" w:rsidRDefault="002C0381" w:rsidP="00FE3AE6">
            <w:pPr>
              <w:ind w:left="284" w:right="0"/>
              <w:rPr>
                <w:rFonts w:ascii="Poppins" w:hAnsi="Poppins" w:cs="Poppins"/>
                <w:color w:val="auto"/>
                <w:sz w:val="20"/>
                <w:szCs w:val="20"/>
              </w:rPr>
            </w:pPr>
            <w:r w:rsidRPr="00FE3AE6">
              <w:rPr>
                <w:rFonts w:ascii="Poppins" w:hAnsi="Poppins" w:cs="Poppins"/>
                <w:color w:val="auto"/>
                <w:sz w:val="20"/>
                <w:szCs w:val="20"/>
              </w:rPr>
              <w:t>Contact Person (if applicable)</w:t>
            </w:r>
          </w:p>
        </w:tc>
        <w:tc>
          <w:tcPr>
            <w:tcW w:w="5386" w:type="dxa"/>
            <w:shd w:val="clear" w:color="auto" w:fill="F3F3F3"/>
          </w:tcPr>
          <w:p w14:paraId="71D05B9C" w14:textId="77777777" w:rsidR="00184550" w:rsidRPr="00FE3AE6" w:rsidRDefault="00184550" w:rsidP="00FE3AE6">
            <w:pPr>
              <w:ind w:left="0" w:right="0"/>
              <w:rPr>
                <w:rFonts w:ascii="Poppins" w:hAnsi="Poppins" w:cs="Poppins"/>
                <w:color w:val="auto"/>
                <w:sz w:val="20"/>
                <w:szCs w:val="20"/>
              </w:rPr>
            </w:pPr>
          </w:p>
        </w:tc>
      </w:tr>
    </w:tbl>
    <w:p w14:paraId="1BCDA99D" w14:textId="77777777" w:rsidR="0084710C" w:rsidRDefault="0084710C" w:rsidP="00FE3AE6">
      <w:pPr>
        <w:ind w:left="0" w:right="0"/>
        <w:rPr>
          <w:rFonts w:ascii="Poppins" w:hAnsi="Poppins" w:cs="Poppins"/>
          <w:color w:val="auto"/>
          <w:sz w:val="20"/>
          <w:szCs w:val="20"/>
        </w:rPr>
      </w:pPr>
    </w:p>
    <w:p w14:paraId="09B7BD3B" w14:textId="77777777" w:rsidR="0030635F" w:rsidRPr="000C254D" w:rsidRDefault="0030635F" w:rsidP="0030635F">
      <w:pPr>
        <w:spacing w:after="97"/>
        <w:ind w:left="0" w:right="0" w:firstLine="0"/>
        <w:rPr>
          <w:rFonts w:ascii="Poppins" w:hAnsi="Poppins" w:cs="Poppins"/>
          <w:b/>
          <w:bCs/>
          <w:color w:val="auto"/>
          <w:sz w:val="20"/>
          <w:szCs w:val="20"/>
        </w:rPr>
      </w:pPr>
      <w:r w:rsidRPr="000C254D">
        <w:rPr>
          <w:rFonts w:ascii="Poppins" w:hAnsi="Poppins" w:cs="Poppins"/>
          <w:b/>
          <w:bCs/>
          <w:color w:val="auto"/>
          <w:sz w:val="20"/>
          <w:szCs w:val="20"/>
        </w:rPr>
        <w:t>Note to submitter</w:t>
      </w:r>
    </w:p>
    <w:p w14:paraId="71E9052E" w14:textId="77777777" w:rsidR="0030635F" w:rsidRPr="00AB3D94" w:rsidRDefault="0030635F" w:rsidP="0030635F">
      <w:pPr>
        <w:spacing w:after="97"/>
        <w:ind w:left="0" w:right="0" w:firstLine="0"/>
        <w:rPr>
          <w:rFonts w:ascii="Poppins" w:hAnsi="Poppins" w:cs="Poppins"/>
          <w:color w:val="auto"/>
          <w:sz w:val="18"/>
          <w:szCs w:val="18"/>
        </w:rPr>
      </w:pPr>
      <w:r w:rsidRPr="00AB3D94">
        <w:rPr>
          <w:rFonts w:ascii="Poppins" w:hAnsi="Poppins" w:cs="Poppins"/>
          <w:color w:val="auto"/>
          <w:sz w:val="18"/>
          <w:szCs w:val="18"/>
        </w:rPr>
        <w:t>The closing date for serving submissions on the consent authority is the 20th working day after the date on which public or limited notification is given. If the application is subject to limited notification, the consent authority may adopt an earlier closing date for submissions once the consent authority receives responses from all affected persons.</w:t>
      </w:r>
    </w:p>
    <w:p w14:paraId="1378B458" w14:textId="77777777" w:rsidR="0030635F" w:rsidRPr="00AB3D94" w:rsidRDefault="0030635F" w:rsidP="0030635F">
      <w:pPr>
        <w:spacing w:after="97"/>
        <w:ind w:left="0" w:right="0" w:firstLine="0"/>
        <w:rPr>
          <w:rFonts w:ascii="Poppins" w:hAnsi="Poppins" w:cs="Poppins"/>
          <w:color w:val="auto"/>
          <w:sz w:val="18"/>
          <w:szCs w:val="18"/>
        </w:rPr>
      </w:pPr>
      <w:r w:rsidRPr="00AB3D94">
        <w:rPr>
          <w:rFonts w:ascii="Poppins" w:hAnsi="Poppins" w:cs="Poppins"/>
          <w:color w:val="auto"/>
          <w:sz w:val="18"/>
          <w:szCs w:val="18"/>
        </w:rPr>
        <w:t>You must serve a copy of your submission on the applicant as soon as is reasonably practicable after you have served your submission on the consent authority.</w:t>
      </w:r>
    </w:p>
    <w:p w14:paraId="18AB468C" w14:textId="77777777" w:rsidR="0030635F" w:rsidRPr="00AB3D94" w:rsidRDefault="0030635F" w:rsidP="0030635F">
      <w:pPr>
        <w:spacing w:after="97"/>
        <w:ind w:left="0" w:right="0" w:firstLine="0"/>
        <w:rPr>
          <w:rFonts w:ascii="Poppins" w:hAnsi="Poppins" w:cs="Poppins"/>
          <w:color w:val="auto"/>
          <w:sz w:val="18"/>
          <w:szCs w:val="18"/>
        </w:rPr>
      </w:pPr>
      <w:r w:rsidRPr="00AB3D94">
        <w:rPr>
          <w:rFonts w:ascii="Poppins" w:hAnsi="Poppins" w:cs="Poppins"/>
          <w:color w:val="auto"/>
          <w:sz w:val="18"/>
          <w:szCs w:val="18"/>
        </w:rPr>
        <w:t>If you are a trade competitor, your right to make a submission may be limited by the trade competition provisions in Part 11A of the Resource Management Act 1991.</w:t>
      </w:r>
    </w:p>
    <w:p w14:paraId="7DBE33A2" w14:textId="77777777" w:rsidR="0030635F" w:rsidRPr="00AB3D94" w:rsidRDefault="0030635F" w:rsidP="0030635F">
      <w:pPr>
        <w:spacing w:after="97"/>
        <w:ind w:left="0" w:right="0" w:firstLine="0"/>
        <w:rPr>
          <w:rFonts w:ascii="Poppins" w:hAnsi="Poppins" w:cs="Poppins"/>
          <w:color w:val="auto"/>
          <w:sz w:val="18"/>
          <w:szCs w:val="18"/>
        </w:rPr>
      </w:pPr>
      <w:r w:rsidRPr="00AB3D94">
        <w:rPr>
          <w:rFonts w:ascii="Poppins" w:hAnsi="Poppins" w:cs="Poppins"/>
          <w:color w:val="auto"/>
          <w:sz w:val="18"/>
          <w:szCs w:val="18"/>
        </w:rPr>
        <w:t xml:space="preserve">If you make a request under section 100A of the Resource Management Act 1991, you must do so in writing no later than 5 working days after the close of submissions and </w:t>
      </w:r>
      <w:r w:rsidRPr="00AB3D94">
        <w:rPr>
          <w:rFonts w:ascii="Poppins" w:hAnsi="Poppins" w:cs="Poppins"/>
          <w:b/>
          <w:bCs/>
          <w:color w:val="auto"/>
          <w:sz w:val="18"/>
          <w:szCs w:val="18"/>
        </w:rPr>
        <w:t xml:space="preserve">you may be liable to meet or contribute to the costs of the </w:t>
      </w:r>
      <w:proofErr w:type="gramStart"/>
      <w:r w:rsidRPr="00AB3D94">
        <w:rPr>
          <w:rFonts w:ascii="Poppins" w:hAnsi="Poppins" w:cs="Poppins"/>
          <w:b/>
          <w:bCs/>
          <w:color w:val="auto"/>
          <w:sz w:val="18"/>
          <w:szCs w:val="18"/>
        </w:rPr>
        <w:t>hearings</w:t>
      </w:r>
      <w:proofErr w:type="gramEnd"/>
      <w:r w:rsidRPr="00AB3D94">
        <w:rPr>
          <w:rFonts w:ascii="Poppins" w:hAnsi="Poppins" w:cs="Poppins"/>
          <w:b/>
          <w:bCs/>
          <w:color w:val="auto"/>
          <w:sz w:val="18"/>
          <w:szCs w:val="18"/>
        </w:rPr>
        <w:t xml:space="preserve"> commissioner or commissioners.</w:t>
      </w:r>
      <w:r w:rsidRPr="00AB3D94">
        <w:rPr>
          <w:rFonts w:ascii="Poppins" w:hAnsi="Poppins" w:cs="Poppins"/>
          <w:color w:val="auto"/>
          <w:sz w:val="18"/>
          <w:szCs w:val="18"/>
        </w:rPr>
        <w:t xml:space="preserve"> You may not make a request under section 100A of the Resource Management Act 1991 in relation to an application for a coastal permit to carry out an activity that a regional coastal plan describes as a restricted coastal activity.</w:t>
      </w:r>
    </w:p>
    <w:p w14:paraId="04CFD8B3" w14:textId="77777777" w:rsidR="0030635F" w:rsidRPr="00AB3D94" w:rsidRDefault="0030635F" w:rsidP="0030635F">
      <w:pPr>
        <w:spacing w:after="97"/>
        <w:ind w:left="0" w:right="0" w:firstLine="0"/>
        <w:rPr>
          <w:rFonts w:ascii="Poppins" w:hAnsi="Poppins" w:cs="Poppins"/>
          <w:color w:val="auto"/>
          <w:sz w:val="18"/>
          <w:szCs w:val="18"/>
        </w:rPr>
      </w:pPr>
      <w:r w:rsidRPr="00AB3D94">
        <w:rPr>
          <w:rFonts w:ascii="Poppins" w:hAnsi="Poppins" w:cs="Poppins"/>
          <w:color w:val="auto"/>
          <w:sz w:val="18"/>
          <w:szCs w:val="18"/>
        </w:rPr>
        <w:t>Please note that your submission (or part of your submission) may be struck out if the authority is satisfied that at least 1 of the following applies to the submission (or part of the submission):</w:t>
      </w:r>
    </w:p>
    <w:p w14:paraId="34B8EE78" w14:textId="77777777" w:rsidR="0030635F" w:rsidRPr="00AB3D94" w:rsidRDefault="0030635F" w:rsidP="0030635F">
      <w:pPr>
        <w:spacing w:after="97"/>
        <w:ind w:left="0" w:right="0" w:firstLine="0"/>
        <w:rPr>
          <w:rFonts w:ascii="Poppins" w:hAnsi="Poppins" w:cs="Poppins"/>
          <w:color w:val="auto"/>
          <w:sz w:val="18"/>
          <w:szCs w:val="18"/>
        </w:rPr>
      </w:pPr>
      <w:r w:rsidRPr="00AB3D94">
        <w:rPr>
          <w:rFonts w:ascii="Poppins" w:hAnsi="Poppins" w:cs="Poppins"/>
          <w:color w:val="auto"/>
          <w:sz w:val="18"/>
          <w:szCs w:val="18"/>
        </w:rPr>
        <w:t>•</w:t>
      </w:r>
      <w:r w:rsidRPr="00AB3D94">
        <w:rPr>
          <w:rFonts w:ascii="Poppins" w:hAnsi="Poppins" w:cs="Poppins"/>
          <w:color w:val="auto"/>
          <w:sz w:val="18"/>
          <w:szCs w:val="18"/>
        </w:rPr>
        <w:tab/>
        <w:t>it is frivolous or vexatious:</w:t>
      </w:r>
    </w:p>
    <w:p w14:paraId="35A14836" w14:textId="77777777" w:rsidR="0030635F" w:rsidRPr="00AB3D94" w:rsidRDefault="0030635F" w:rsidP="0030635F">
      <w:pPr>
        <w:spacing w:after="97"/>
        <w:ind w:left="0" w:right="0" w:firstLine="0"/>
        <w:rPr>
          <w:rFonts w:ascii="Poppins" w:hAnsi="Poppins" w:cs="Poppins"/>
          <w:color w:val="auto"/>
          <w:sz w:val="18"/>
          <w:szCs w:val="18"/>
        </w:rPr>
      </w:pPr>
      <w:r w:rsidRPr="00AB3D94">
        <w:rPr>
          <w:rFonts w:ascii="Poppins" w:hAnsi="Poppins" w:cs="Poppins"/>
          <w:color w:val="auto"/>
          <w:sz w:val="18"/>
          <w:szCs w:val="18"/>
        </w:rPr>
        <w:t>•</w:t>
      </w:r>
      <w:r w:rsidRPr="00AB3D94">
        <w:rPr>
          <w:rFonts w:ascii="Poppins" w:hAnsi="Poppins" w:cs="Poppins"/>
          <w:color w:val="auto"/>
          <w:sz w:val="18"/>
          <w:szCs w:val="18"/>
        </w:rPr>
        <w:tab/>
        <w:t>it discloses no reasonable or relevant case:</w:t>
      </w:r>
    </w:p>
    <w:p w14:paraId="075C1890" w14:textId="77777777" w:rsidR="0030635F" w:rsidRPr="00AB3D94" w:rsidRDefault="0030635F" w:rsidP="0030635F">
      <w:pPr>
        <w:spacing w:after="97"/>
        <w:ind w:left="0" w:right="0" w:firstLine="0"/>
        <w:rPr>
          <w:rFonts w:ascii="Poppins" w:hAnsi="Poppins" w:cs="Poppins"/>
          <w:color w:val="auto"/>
          <w:sz w:val="18"/>
          <w:szCs w:val="18"/>
        </w:rPr>
      </w:pPr>
      <w:r w:rsidRPr="00AB3D94">
        <w:rPr>
          <w:rFonts w:ascii="Poppins" w:hAnsi="Poppins" w:cs="Poppins"/>
          <w:color w:val="auto"/>
          <w:sz w:val="18"/>
          <w:szCs w:val="18"/>
        </w:rPr>
        <w:t>•</w:t>
      </w:r>
      <w:r w:rsidRPr="00AB3D94">
        <w:rPr>
          <w:rFonts w:ascii="Poppins" w:hAnsi="Poppins" w:cs="Poppins"/>
          <w:color w:val="auto"/>
          <w:sz w:val="18"/>
          <w:szCs w:val="18"/>
        </w:rPr>
        <w:tab/>
        <w:t>it would be an abuse of the hearing process to allow the submission (or the part) to be taken further:</w:t>
      </w:r>
    </w:p>
    <w:p w14:paraId="7326F0BA" w14:textId="77777777" w:rsidR="0030635F" w:rsidRPr="00AB3D94" w:rsidRDefault="0030635F" w:rsidP="0030635F">
      <w:pPr>
        <w:spacing w:after="97"/>
        <w:ind w:left="0" w:right="0" w:firstLine="0"/>
        <w:rPr>
          <w:rFonts w:ascii="Poppins" w:hAnsi="Poppins" w:cs="Poppins"/>
          <w:color w:val="auto"/>
          <w:sz w:val="18"/>
          <w:szCs w:val="18"/>
        </w:rPr>
      </w:pPr>
      <w:r w:rsidRPr="00AB3D94">
        <w:rPr>
          <w:rFonts w:ascii="Poppins" w:hAnsi="Poppins" w:cs="Poppins"/>
          <w:color w:val="auto"/>
          <w:sz w:val="18"/>
          <w:szCs w:val="18"/>
        </w:rPr>
        <w:t>•</w:t>
      </w:r>
      <w:r w:rsidRPr="00AB3D94">
        <w:rPr>
          <w:rFonts w:ascii="Poppins" w:hAnsi="Poppins" w:cs="Poppins"/>
          <w:color w:val="auto"/>
          <w:sz w:val="18"/>
          <w:szCs w:val="18"/>
        </w:rPr>
        <w:tab/>
        <w:t>it contains offensive language:</w:t>
      </w:r>
    </w:p>
    <w:p w14:paraId="66383B81" w14:textId="7E4395ED" w:rsidR="00707C9C" w:rsidRPr="00916ACE" w:rsidRDefault="0030635F" w:rsidP="00176202">
      <w:pPr>
        <w:spacing w:after="97"/>
        <w:ind w:left="0" w:right="0" w:firstLine="0"/>
        <w:rPr>
          <w:rFonts w:ascii="Poppins" w:hAnsi="Poppins" w:cs="Poppins"/>
          <w:color w:val="auto"/>
          <w:sz w:val="20"/>
          <w:szCs w:val="20"/>
        </w:rPr>
      </w:pPr>
      <w:r w:rsidRPr="00AB3D94">
        <w:rPr>
          <w:rFonts w:ascii="Poppins" w:hAnsi="Poppins" w:cs="Poppins"/>
          <w:color w:val="auto"/>
          <w:sz w:val="18"/>
          <w:szCs w:val="18"/>
        </w:rPr>
        <w:t>•</w:t>
      </w:r>
      <w:r w:rsidRPr="00AB3D94">
        <w:rPr>
          <w:rFonts w:ascii="Poppins" w:hAnsi="Poppins" w:cs="Poppins"/>
          <w:color w:val="auto"/>
          <w:sz w:val="18"/>
          <w:szCs w:val="18"/>
        </w:rPr>
        <w:tab/>
        <w:t xml:space="preserve">it is supported only by material that purports to be independent expert </w:t>
      </w:r>
      <w:proofErr w:type="gramStart"/>
      <w:r w:rsidRPr="00AB3D94">
        <w:rPr>
          <w:rFonts w:ascii="Poppins" w:hAnsi="Poppins" w:cs="Poppins"/>
          <w:color w:val="auto"/>
          <w:sz w:val="18"/>
          <w:szCs w:val="18"/>
        </w:rPr>
        <w:t>evidence, but</w:t>
      </w:r>
      <w:proofErr w:type="gramEnd"/>
      <w:r w:rsidRPr="00AB3D94">
        <w:rPr>
          <w:rFonts w:ascii="Poppins" w:hAnsi="Poppins" w:cs="Poppins"/>
          <w:color w:val="auto"/>
          <w:sz w:val="18"/>
          <w:szCs w:val="18"/>
        </w:rPr>
        <w:t xml:space="preserve"> has been prepared by a person who is not independent or who does not have sufficient specialised knowledge or skill to give expert advice on the matter.</w:t>
      </w:r>
    </w:p>
    <w:sectPr w:rsidR="00707C9C" w:rsidRPr="00916ACE" w:rsidSect="001515C1">
      <w:headerReference w:type="default" r:id="rId8"/>
      <w:pgSz w:w="11906" w:h="16838"/>
      <w:pgMar w:top="1440"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25E90" w14:textId="77777777" w:rsidR="00972FBE" w:rsidRDefault="00972FBE" w:rsidP="007C45C3">
      <w:pPr>
        <w:spacing w:line="240" w:lineRule="auto"/>
      </w:pPr>
      <w:r>
        <w:separator/>
      </w:r>
    </w:p>
  </w:endnote>
  <w:endnote w:type="continuationSeparator" w:id="0">
    <w:p w14:paraId="7E3F3AF9" w14:textId="77777777" w:rsidR="00972FBE" w:rsidRDefault="00972FBE" w:rsidP="007C45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äori">
    <w:altName w:val="Arial"/>
    <w:charset w:val="00"/>
    <w:family w:val="swiss"/>
    <w:pitch w:val="variable"/>
    <w:sig w:usb0="20002A87" w:usb1="80000000" w:usb2="00000008" w:usb3="00000000" w:csb0="000001FF" w:csb1="00000000"/>
  </w:font>
  <w:font w:name="Poppins">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BC568" w14:textId="77777777" w:rsidR="00972FBE" w:rsidRDefault="00972FBE" w:rsidP="007C45C3">
      <w:pPr>
        <w:spacing w:line="240" w:lineRule="auto"/>
      </w:pPr>
      <w:r>
        <w:separator/>
      </w:r>
    </w:p>
  </w:footnote>
  <w:footnote w:type="continuationSeparator" w:id="0">
    <w:p w14:paraId="763B37A6" w14:textId="77777777" w:rsidR="00972FBE" w:rsidRDefault="00972FBE" w:rsidP="007C45C3">
      <w:pPr>
        <w:spacing w:line="240" w:lineRule="auto"/>
      </w:pPr>
      <w:r>
        <w:continuationSeparator/>
      </w:r>
    </w:p>
  </w:footnote>
  <w:footnote w:id="1">
    <w:p w14:paraId="4D09EFBA" w14:textId="4C228B3F" w:rsidR="00C31F95" w:rsidRDefault="00C31F95">
      <w:pPr>
        <w:pStyle w:val="FootnoteText"/>
      </w:pPr>
      <w:r>
        <w:rPr>
          <w:rStyle w:val="FootnoteReference"/>
        </w:rPr>
        <w:footnoteRef/>
      </w:r>
      <w:r>
        <w:t xml:space="preserve"> </w:t>
      </w:r>
      <w:r w:rsidRPr="002C0381">
        <w:rPr>
          <w:rFonts w:asciiTheme="minorHAnsi" w:hAnsiTheme="minorHAnsi" w:cstheme="minorHAnsi"/>
          <w:color w:val="auto"/>
          <w:sz w:val="22"/>
          <w:szCs w:val="22"/>
        </w:rPr>
        <w:t>A signature is not required if the application is made by electronic means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F2C4" w14:textId="3C8C8E43" w:rsidR="0012413D" w:rsidRDefault="00B003B0" w:rsidP="00A37D4A">
    <w:pPr>
      <w:pStyle w:val="Header"/>
      <w:tabs>
        <w:tab w:val="clear" w:pos="4513"/>
        <w:tab w:val="clear" w:pos="9026"/>
        <w:tab w:val="left" w:pos="3300"/>
        <w:tab w:val="left" w:pos="4020"/>
      </w:tabs>
      <w:ind w:left="-1418"/>
    </w:pPr>
    <w:r w:rsidRPr="004A78A4">
      <w:rPr>
        <w:rFonts w:ascii="Arial" w:eastAsia="Arial" w:hAnsi="Arial" w:cs="Arial"/>
        <w:noProof/>
        <w:sz w:val="24"/>
      </w:rPr>
      <mc:AlternateContent>
        <mc:Choice Requires="wps">
          <w:drawing>
            <wp:anchor distT="0" distB="0" distL="114300" distR="114300" simplePos="0" relativeHeight="251653120" behindDoc="0" locked="0" layoutInCell="1" allowOverlap="1" wp14:anchorId="11CA497A" wp14:editId="0F3860C2">
              <wp:simplePos x="0" y="0"/>
              <wp:positionH relativeFrom="column">
                <wp:posOffset>-714376</wp:posOffset>
              </wp:positionH>
              <wp:positionV relativeFrom="paragraph">
                <wp:posOffset>-259715</wp:posOffset>
              </wp:positionV>
              <wp:extent cx="3800475" cy="29527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295275"/>
                      </a:xfrm>
                      <a:prstGeom prst="rect">
                        <a:avLst/>
                      </a:prstGeom>
                      <a:ln>
                        <a:noFill/>
                      </a:ln>
                    </wps:spPr>
                    <wps:txbx>
                      <w:txbxContent>
                        <w:p w14:paraId="381060E3" w14:textId="1360E07E" w:rsidR="004A78A4" w:rsidRPr="00994599" w:rsidRDefault="004A78A4" w:rsidP="004A78A4">
                          <w:pPr>
                            <w:spacing w:after="160" w:line="259" w:lineRule="auto"/>
                            <w:ind w:left="0" w:firstLine="0"/>
                            <w:jc w:val="left"/>
                            <w:rPr>
                              <w:rFonts w:ascii="Poppins" w:hAnsi="Poppins" w:cs="Poppins"/>
                            </w:rPr>
                          </w:pPr>
                          <w:r w:rsidRPr="00994599">
                            <w:rPr>
                              <w:rFonts w:ascii="Poppins" w:hAnsi="Poppins" w:cs="Poppins"/>
                              <w:color w:val="FFFFFF"/>
                              <w:sz w:val="16"/>
                            </w:rPr>
                            <w:t>R E S O U R C E   C O N S E N T S</w:t>
                          </w:r>
                          <w:r w:rsidR="00A37D4A">
                            <w:rPr>
                              <w:rFonts w:ascii="Poppins" w:hAnsi="Poppins" w:cs="Poppins"/>
                              <w:color w:val="FFFFFF"/>
                              <w:sz w:val="16"/>
                            </w:rPr>
                            <w:t xml:space="preserve"> – Form 1</w:t>
                          </w:r>
                          <w:r w:rsidR="00176202">
                            <w:rPr>
                              <w:rFonts w:ascii="Poppins" w:hAnsi="Poppins" w:cs="Poppins"/>
                              <w:color w:val="FFFFFF"/>
                              <w:sz w:val="16"/>
                            </w:rPr>
                            <w:t>3</w:t>
                          </w:r>
                          <w:r w:rsidR="00A37D4A">
                            <w:rPr>
                              <w:rFonts w:ascii="Poppins" w:hAnsi="Poppins" w:cs="Poppins"/>
                              <w:color w:val="FFFFFF"/>
                              <w:sz w:val="16"/>
                            </w:rPr>
                            <w:t xml:space="preserve"> </w:t>
                          </w:r>
                          <w:r w:rsidR="00176202">
                            <w:rPr>
                              <w:rFonts w:ascii="Poppins" w:hAnsi="Poppins" w:cs="Poppins"/>
                              <w:color w:val="FFFFFF"/>
                              <w:sz w:val="16"/>
                            </w:rPr>
                            <w:t>Submission on application</w:t>
                          </w:r>
                          <w:r w:rsidR="00A37D4A">
                            <w:rPr>
                              <w:rFonts w:ascii="Poppins" w:hAnsi="Poppins" w:cs="Poppins"/>
                              <w:color w:val="FFFFFF"/>
                              <w:sz w:val="16"/>
                            </w:rPr>
                            <w:t xml:space="preserve">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1CA497A" id="Rectangle 1" o:spid="_x0000_s1026" style="position:absolute;left:0;text-align:left;margin-left:-56.25pt;margin-top:-20.45pt;width:299.25pt;height:2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nwEAADQDAAAOAAAAZHJzL2Uyb0RvYy54bWysUsFu2zAMvQ/oPwi6N3bTdeuMOEXRosOA&#10;YS3Q7QMUWYoFSKJKKbGzrx8lO8mw3YZd6CdRfnx85OpudJbtFUYDvuVXi5oz5SV0xm9b/uP70+Ut&#10;ZzEJ3wkLXrX8oCK/W1+8Ww2hUUvowXYKGZH42Ayh5X1KoamqKHvlRFxAUJ6SGtCJREfcVh2Kgdid&#10;rZZ1/aEaALuAIFWMdPs4Jfm68GutZHrWOqrEbMtJWyoRS9zkWK1XotmiCL2RswzxDyqcMJ6Knqge&#10;RRJsh+YvKmckQgSdFhJcBVobqUoP1M1V/Uc3r70IqvRC5sRwsin+P1r5bf8aXpBsGEJsIsHcxajR&#10;5S/pY2Mx63AyS42JSbq8vq3r9x9vOJOUW366WRImmur8d8CYPitwLIOWIw2jeCT2X2Oanh6f5GLW&#10;5+jhyVg7ZfNNddaVURo34yx2A93hBVkP+POZNlBbGFoOM+J5KaloznI20IBbHt92AhVn9osnB/M2&#10;HAEeweYIMNkHKDszibrfJdCmqM4yptqzOhpN6Xteozz738/l1XnZ178AAAD//wMAUEsDBBQABgAI&#10;AAAAIQD/AI4S4gAAAAoBAAAPAAAAZHJzL2Rvd25yZXYueG1sTI9NT8MwDIbvSPyHyEjctrTTVrWl&#10;6TTxoXFkG9LgljWmrWicqsnWwq/HnOBmy49eP2+xnmwnLjj41pGCeB6BQKqcaalW8Hp4mqUgfNBk&#10;dOcIFXyhh3V5fVXo3LiRdnjZh1pwCPlcK2hC6HMpfdWg1X7ueiS+fbjB6sDrUEsz6JHDbScXUZRI&#10;q1viD43u8b7B6nN/tgq2ab95e3bfY909vm+PL8fs4ZAFpW5vps0diIBT+IPhV5/VoWSnkzuT8aJT&#10;MIvjxYpZnpZRBoKRZZpwvZOCVQKyLOT/CuUPAAAA//8DAFBLAQItABQABgAIAAAAIQC2gziS/gAA&#10;AOEBAAATAAAAAAAAAAAAAAAAAAAAAABbQ29udGVudF9UeXBlc10ueG1sUEsBAi0AFAAGAAgAAAAh&#10;ADj9If/WAAAAlAEAAAsAAAAAAAAAAAAAAAAALwEAAF9yZWxzLy5yZWxzUEsBAi0AFAAGAAgAAAAh&#10;AMD7CT+fAQAANAMAAA4AAAAAAAAAAAAAAAAALgIAAGRycy9lMm9Eb2MueG1sUEsBAi0AFAAGAAgA&#10;AAAhAP8AjhLiAAAACgEAAA8AAAAAAAAAAAAAAAAA+QMAAGRycy9kb3ducmV2LnhtbFBLBQYAAAAA&#10;BAAEAPMAAAAIBQAAAAA=&#10;" filled="f" stroked="f">
              <v:textbox inset="0,0,0,0">
                <w:txbxContent>
                  <w:p w14:paraId="381060E3" w14:textId="1360E07E" w:rsidR="004A78A4" w:rsidRPr="00994599" w:rsidRDefault="004A78A4" w:rsidP="004A78A4">
                    <w:pPr>
                      <w:spacing w:after="160" w:line="259" w:lineRule="auto"/>
                      <w:ind w:left="0" w:firstLine="0"/>
                      <w:jc w:val="left"/>
                      <w:rPr>
                        <w:rFonts w:ascii="Poppins" w:hAnsi="Poppins" w:cs="Poppins"/>
                      </w:rPr>
                    </w:pPr>
                    <w:r w:rsidRPr="00994599">
                      <w:rPr>
                        <w:rFonts w:ascii="Poppins" w:hAnsi="Poppins" w:cs="Poppins"/>
                        <w:color w:val="FFFFFF"/>
                        <w:sz w:val="16"/>
                      </w:rPr>
                      <w:t>R E S O U R C E   C O N S E N T S</w:t>
                    </w:r>
                    <w:r w:rsidR="00A37D4A">
                      <w:rPr>
                        <w:rFonts w:ascii="Poppins" w:hAnsi="Poppins" w:cs="Poppins"/>
                        <w:color w:val="FFFFFF"/>
                        <w:sz w:val="16"/>
                      </w:rPr>
                      <w:t xml:space="preserve"> – Form 1</w:t>
                    </w:r>
                    <w:r w:rsidR="00176202">
                      <w:rPr>
                        <w:rFonts w:ascii="Poppins" w:hAnsi="Poppins" w:cs="Poppins"/>
                        <w:color w:val="FFFFFF"/>
                        <w:sz w:val="16"/>
                      </w:rPr>
                      <w:t>3</w:t>
                    </w:r>
                    <w:r w:rsidR="00A37D4A">
                      <w:rPr>
                        <w:rFonts w:ascii="Poppins" w:hAnsi="Poppins" w:cs="Poppins"/>
                        <w:color w:val="FFFFFF"/>
                        <w:sz w:val="16"/>
                      </w:rPr>
                      <w:t xml:space="preserve"> </w:t>
                    </w:r>
                    <w:r w:rsidR="00176202">
                      <w:rPr>
                        <w:rFonts w:ascii="Poppins" w:hAnsi="Poppins" w:cs="Poppins"/>
                        <w:color w:val="FFFFFF"/>
                        <w:sz w:val="16"/>
                      </w:rPr>
                      <w:t>Submission on application</w:t>
                    </w:r>
                    <w:r w:rsidR="00A37D4A">
                      <w:rPr>
                        <w:rFonts w:ascii="Poppins" w:hAnsi="Poppins" w:cs="Poppins"/>
                        <w:color w:val="FFFFFF"/>
                        <w:sz w:val="16"/>
                      </w:rPr>
                      <w:t xml:space="preserve"> </w:t>
                    </w:r>
                  </w:p>
                </w:txbxContent>
              </v:textbox>
            </v:rect>
          </w:pict>
        </mc:Fallback>
      </mc:AlternateContent>
    </w:r>
    <w:r w:rsidR="00F8418F" w:rsidRPr="002E2085">
      <w:rPr>
        <w:noProof/>
        <w:sz w:val="28"/>
        <w:szCs w:val="28"/>
      </w:rPr>
      <w:drawing>
        <wp:anchor distT="0" distB="0" distL="114300" distR="114300" simplePos="0" relativeHeight="251664384" behindDoc="1" locked="0" layoutInCell="1" allowOverlap="1" wp14:anchorId="04ED29A6" wp14:editId="52820513">
          <wp:simplePos x="0" y="0"/>
          <wp:positionH relativeFrom="page">
            <wp:posOffset>4619625</wp:posOffset>
          </wp:positionH>
          <wp:positionV relativeFrom="paragraph">
            <wp:posOffset>-288290</wp:posOffset>
          </wp:positionV>
          <wp:extent cx="2374872"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1" cstate="print">
                    <a:extLst>
                      <a:ext uri="{28A0092B-C50C-407E-A947-70E740481C1C}">
                        <a14:useLocalDpi xmlns:a14="http://schemas.microsoft.com/office/drawing/2010/main" val="0"/>
                      </a:ext>
                    </a:extLst>
                  </a:blip>
                  <a:srcRect l="1244" t="10984" b="-1"/>
                  <a:stretch/>
                </pic:blipFill>
                <pic:spPr bwMode="auto">
                  <a:xfrm>
                    <a:off x="0" y="0"/>
                    <a:ext cx="2374872"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418F" w:rsidRPr="005754D3">
      <w:rPr>
        <w:rFonts w:ascii="Calibri Light" w:hAnsi="Calibri Light" w:cs="Calibri Light"/>
        <w:noProof/>
        <w:sz w:val="28"/>
        <w:szCs w:val="28"/>
      </w:rPr>
      <w:drawing>
        <wp:anchor distT="0" distB="0" distL="114300" distR="114300" simplePos="0" relativeHeight="251661312" behindDoc="1" locked="0" layoutInCell="1" allowOverlap="1" wp14:anchorId="54D7A939" wp14:editId="57D2494E">
          <wp:simplePos x="0" y="0"/>
          <wp:positionH relativeFrom="page">
            <wp:align>left</wp:align>
          </wp:positionH>
          <wp:positionV relativeFrom="paragraph">
            <wp:posOffset>-429260</wp:posOffset>
          </wp:positionV>
          <wp:extent cx="7705801" cy="885190"/>
          <wp:effectExtent l="19050" t="19050" r="28575"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2">
                    <a:extLst>
                      <a:ext uri="{28A0092B-C50C-407E-A947-70E740481C1C}">
                        <a14:useLocalDpi xmlns:a14="http://schemas.microsoft.com/office/drawing/2010/main" val="0"/>
                      </a:ext>
                    </a:extLst>
                  </a:blip>
                  <a:srcRect/>
                  <a:stretch/>
                </pic:blipFill>
                <pic:spPr bwMode="auto">
                  <a:xfrm>
                    <a:off x="0" y="0"/>
                    <a:ext cx="7705801"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706A">
      <w:tab/>
    </w:r>
    <w:r w:rsidR="00A37D4A">
      <w:tab/>
    </w:r>
    <w:r w:rsidR="00A37D4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A4E0A"/>
    <w:multiLevelType w:val="hybridMultilevel"/>
    <w:tmpl w:val="38D23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0FE0D3F"/>
    <w:multiLevelType w:val="hybridMultilevel"/>
    <w:tmpl w:val="E3BAF8F2"/>
    <w:lvl w:ilvl="0" w:tplc="1E669F84">
      <w:start w:val="6"/>
      <w:numFmt w:val="decimal"/>
      <w:lvlText w:val="%1"/>
      <w:lvlJc w:val="left"/>
      <w:pPr>
        <w:ind w:left="720" w:firstLine="0"/>
      </w:pPr>
      <w:rPr>
        <w:rFonts w:ascii="Arial" w:eastAsia="Times New Roman" w:hAnsi="Arial" w:cs="Arial" w:hint="default"/>
        <w:b/>
        <w:bCs/>
        <w:i w:val="0"/>
        <w:strike w:val="0"/>
        <w:dstrike w:val="0"/>
        <w:color w:val="000000"/>
        <w:sz w:val="23"/>
        <w:szCs w:val="23"/>
        <w:u w:val="none" w:color="000000"/>
        <w:vertAlign w:val="baseline"/>
      </w:rPr>
    </w:lvl>
    <w:lvl w:ilvl="1" w:tplc="14090019" w:tentative="1">
      <w:start w:val="1"/>
      <w:numFmt w:val="lowerLetter"/>
      <w:lvlText w:val="%2."/>
      <w:lvlJc w:val="left"/>
      <w:pPr>
        <w:ind w:left="1560" w:hanging="360"/>
      </w:pPr>
    </w:lvl>
    <w:lvl w:ilvl="2" w:tplc="1409001B" w:tentative="1">
      <w:start w:val="1"/>
      <w:numFmt w:val="lowerRoman"/>
      <w:lvlText w:val="%3."/>
      <w:lvlJc w:val="right"/>
      <w:pPr>
        <w:ind w:left="2280" w:hanging="180"/>
      </w:pPr>
    </w:lvl>
    <w:lvl w:ilvl="3" w:tplc="1409000F" w:tentative="1">
      <w:start w:val="1"/>
      <w:numFmt w:val="decimal"/>
      <w:lvlText w:val="%4."/>
      <w:lvlJc w:val="left"/>
      <w:pPr>
        <w:ind w:left="3000" w:hanging="360"/>
      </w:pPr>
    </w:lvl>
    <w:lvl w:ilvl="4" w:tplc="14090019" w:tentative="1">
      <w:start w:val="1"/>
      <w:numFmt w:val="lowerLetter"/>
      <w:lvlText w:val="%5."/>
      <w:lvlJc w:val="left"/>
      <w:pPr>
        <w:ind w:left="3720" w:hanging="360"/>
      </w:pPr>
    </w:lvl>
    <w:lvl w:ilvl="5" w:tplc="1409001B" w:tentative="1">
      <w:start w:val="1"/>
      <w:numFmt w:val="lowerRoman"/>
      <w:lvlText w:val="%6."/>
      <w:lvlJc w:val="right"/>
      <w:pPr>
        <w:ind w:left="4440" w:hanging="180"/>
      </w:pPr>
    </w:lvl>
    <w:lvl w:ilvl="6" w:tplc="1409000F" w:tentative="1">
      <w:start w:val="1"/>
      <w:numFmt w:val="decimal"/>
      <w:lvlText w:val="%7."/>
      <w:lvlJc w:val="left"/>
      <w:pPr>
        <w:ind w:left="5160" w:hanging="360"/>
      </w:pPr>
    </w:lvl>
    <w:lvl w:ilvl="7" w:tplc="14090019" w:tentative="1">
      <w:start w:val="1"/>
      <w:numFmt w:val="lowerLetter"/>
      <w:lvlText w:val="%8."/>
      <w:lvlJc w:val="left"/>
      <w:pPr>
        <w:ind w:left="5880" w:hanging="360"/>
      </w:pPr>
    </w:lvl>
    <w:lvl w:ilvl="8" w:tplc="1409001B" w:tentative="1">
      <w:start w:val="1"/>
      <w:numFmt w:val="lowerRoman"/>
      <w:lvlText w:val="%9."/>
      <w:lvlJc w:val="right"/>
      <w:pPr>
        <w:ind w:left="6600" w:hanging="180"/>
      </w:pPr>
    </w:lvl>
  </w:abstractNum>
  <w:abstractNum w:abstractNumId="2" w15:restartNumberingAfterBreak="0">
    <w:nsid w:val="110C3443"/>
    <w:multiLevelType w:val="hybridMultilevel"/>
    <w:tmpl w:val="6D88817A"/>
    <w:lvl w:ilvl="0" w:tplc="CEDA4170">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5F0270A">
      <w:start w:val="3"/>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4C27E22">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D5C19BA">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02D032">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D1A4560">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9A24BF8">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2D6198E">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14C5D9A">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14C579BC"/>
    <w:multiLevelType w:val="hybridMultilevel"/>
    <w:tmpl w:val="F28A428C"/>
    <w:lvl w:ilvl="0" w:tplc="6DFCB804">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112F418">
      <w:start w:val="1"/>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E642D6A">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5CE7CA6">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4642B5E">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050F6C6">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DFC5230">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B50B7EE">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3E01B60">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15813A7A"/>
    <w:multiLevelType w:val="hybridMultilevel"/>
    <w:tmpl w:val="ECE494B8"/>
    <w:lvl w:ilvl="0" w:tplc="E4BC7F6E">
      <w:start w:val="1"/>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4A2E212C">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85871E4">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9743D42">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7E214C6">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FCE72F4">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D40C4BA">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5AC29D0">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E9C0000">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21A02B36"/>
    <w:multiLevelType w:val="hybridMultilevel"/>
    <w:tmpl w:val="E2B86BBA"/>
    <w:lvl w:ilvl="0" w:tplc="275EC3B4">
      <w:start w:val="1"/>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5CAF572">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86AEC7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F8E38C4">
      <w:start w:val="1"/>
      <w:numFmt w:val="decimal"/>
      <w:lvlText w:val="%4"/>
      <w:lvlJc w:val="left"/>
      <w:pPr>
        <w:ind w:left="2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C1CB5EE">
      <w:start w:val="1"/>
      <w:numFmt w:val="lowerLetter"/>
      <w:lvlText w:val="%5"/>
      <w:lvlJc w:val="left"/>
      <w:pPr>
        <w:ind w:left="3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E6097BC">
      <w:start w:val="1"/>
      <w:numFmt w:val="lowerRoman"/>
      <w:lvlText w:val="%6"/>
      <w:lvlJc w:val="left"/>
      <w:pPr>
        <w:ind w:left="3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AF0ED1C">
      <w:start w:val="1"/>
      <w:numFmt w:val="decimal"/>
      <w:lvlText w:val="%7"/>
      <w:lvlJc w:val="left"/>
      <w:pPr>
        <w:ind w:left="4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924CD04">
      <w:start w:val="1"/>
      <w:numFmt w:val="lowerLetter"/>
      <w:lvlText w:val="%8"/>
      <w:lvlJc w:val="left"/>
      <w:pPr>
        <w:ind w:left="5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F36FA0C">
      <w:start w:val="1"/>
      <w:numFmt w:val="lowerRoman"/>
      <w:lvlText w:val="%9"/>
      <w:lvlJc w:val="left"/>
      <w:pPr>
        <w:ind w:left="5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271B760A"/>
    <w:multiLevelType w:val="hybridMultilevel"/>
    <w:tmpl w:val="72685F6A"/>
    <w:lvl w:ilvl="0" w:tplc="1F5EDE1E">
      <w:start w:val="7"/>
      <w:numFmt w:val="decimal"/>
      <w:lvlText w:val="%1"/>
      <w:lvlJc w:val="left"/>
      <w:pPr>
        <w:ind w:left="600" w:firstLine="0"/>
      </w:pPr>
      <w:rPr>
        <w:rFonts w:ascii="Times New Roman" w:eastAsia="Times New Roman" w:hAnsi="Times New Roman" w:cs="Times New Roman" w:hint="default"/>
        <w:b/>
        <w:bCs/>
        <w:i w:val="0"/>
        <w:strike w:val="0"/>
        <w:dstrike w:val="0"/>
        <w:color w:val="000000"/>
        <w:sz w:val="23"/>
        <w:szCs w:val="23"/>
        <w:u w:val="none" w:color="000000"/>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2CDE0A45"/>
    <w:multiLevelType w:val="hybridMultilevel"/>
    <w:tmpl w:val="CF5CA962"/>
    <w:lvl w:ilvl="0" w:tplc="B694CFFC">
      <w:start w:val="1"/>
      <w:numFmt w:val="bullet"/>
      <w:pStyle w:val="Bullet2"/>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 w15:restartNumberingAfterBreak="0">
    <w:nsid w:val="2F72637D"/>
    <w:multiLevelType w:val="hybridMultilevel"/>
    <w:tmpl w:val="0AE416D6"/>
    <w:lvl w:ilvl="0" w:tplc="5532E64E">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E00B594">
      <w:start w:val="1"/>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0EC1812">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AAFAFE">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F76F192">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C1C86F8">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69C60B8">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3086B6A">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A34109E">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42241BDC"/>
    <w:multiLevelType w:val="hybridMultilevel"/>
    <w:tmpl w:val="1368F486"/>
    <w:lvl w:ilvl="0" w:tplc="6E589048">
      <w:start w:val="1"/>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AB24F4C">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BFCE654">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F34DEF0">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F703D46">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E0C472E">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5602EE0">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0C08A94">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F96CCB2">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44037BA3"/>
    <w:multiLevelType w:val="hybridMultilevel"/>
    <w:tmpl w:val="CD62C2B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 w15:restartNumberingAfterBreak="0">
    <w:nsid w:val="44D138B4"/>
    <w:multiLevelType w:val="hybridMultilevel"/>
    <w:tmpl w:val="7EC6EDE8"/>
    <w:lvl w:ilvl="0" w:tplc="60C4BDCA">
      <w:start w:val="7"/>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908CC0D6">
      <w:start w:val="1"/>
      <w:numFmt w:val="upperRoman"/>
      <w:lvlText w:val="%2"/>
      <w:lvlJc w:val="left"/>
      <w:pPr>
        <w:ind w:left="7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10EE0DE">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3208FB8">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1F0365A">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E504874">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7A0CED4">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1366B90">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D48EA7C">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46295FDC"/>
    <w:multiLevelType w:val="hybridMultilevel"/>
    <w:tmpl w:val="87BA8856"/>
    <w:lvl w:ilvl="0" w:tplc="EB9E8E78">
      <w:start w:val="1"/>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1640DC4A">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CD078AC">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DC7BF6">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5E07AD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A94E9B0">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52ABDEE">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8E428B6">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BFE25BC">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491207B1"/>
    <w:multiLevelType w:val="hybridMultilevel"/>
    <w:tmpl w:val="86862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AD14E9D"/>
    <w:multiLevelType w:val="hybridMultilevel"/>
    <w:tmpl w:val="142887F6"/>
    <w:lvl w:ilvl="0" w:tplc="55C0F70A">
      <w:start w:val="1"/>
      <w:numFmt w:val="bullet"/>
      <w:pStyle w:val="ListParagraph"/>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 w15:restartNumberingAfterBreak="0">
    <w:nsid w:val="62837730"/>
    <w:multiLevelType w:val="hybridMultilevel"/>
    <w:tmpl w:val="18C0D8B6"/>
    <w:lvl w:ilvl="0" w:tplc="FFFFFFFF">
      <w:start w:val="7"/>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upperRoman"/>
      <w:lvlText w:val="%2"/>
      <w:lvlJc w:val="left"/>
      <w:pPr>
        <w:ind w:left="7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67200E1B"/>
    <w:multiLevelType w:val="hybridMultilevel"/>
    <w:tmpl w:val="96D863E4"/>
    <w:lvl w:ilvl="0" w:tplc="C43A7E14">
      <w:start w:val="6"/>
      <w:numFmt w:val="lowerLetter"/>
      <w:lvlText w:val="(%1)"/>
      <w:lvlJc w:val="left"/>
      <w:pPr>
        <w:ind w:left="1200" w:firstLine="0"/>
      </w:pPr>
      <w:rPr>
        <w:rFonts w:ascii="Times New Roman" w:eastAsia="Times New Roman" w:hAnsi="Times New Roman" w:cs="Times New Roman" w:hint="default"/>
        <w:b w:val="0"/>
        <w:i w:val="0"/>
        <w:strike w:val="0"/>
        <w:dstrike w:val="0"/>
        <w:color w:val="000000"/>
        <w:sz w:val="23"/>
        <w:szCs w:val="23"/>
        <w:u w:val="none" w:color="000000"/>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6FB71BBF"/>
    <w:multiLevelType w:val="hybridMultilevel"/>
    <w:tmpl w:val="191C8524"/>
    <w:lvl w:ilvl="0" w:tplc="294EFE1A">
      <w:start w:val="1"/>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5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7C52268C"/>
    <w:multiLevelType w:val="hybridMultilevel"/>
    <w:tmpl w:val="1722CBFA"/>
    <w:lvl w:ilvl="0" w:tplc="AB5EDF42">
      <w:start w:val="1"/>
      <w:numFmt w:val="decimal"/>
      <w:pStyle w:val="NumberedParagraph"/>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001809310">
    <w:abstractNumId w:val="13"/>
  </w:num>
  <w:num w:numId="2" w16cid:durableId="332999110">
    <w:abstractNumId w:val="0"/>
  </w:num>
  <w:num w:numId="3" w16cid:durableId="1927572878">
    <w:abstractNumId w:val="10"/>
  </w:num>
  <w:num w:numId="4" w16cid:durableId="297732041">
    <w:abstractNumId w:val="14"/>
  </w:num>
  <w:num w:numId="5" w16cid:durableId="131364603">
    <w:abstractNumId w:val="7"/>
  </w:num>
  <w:num w:numId="6" w16cid:durableId="1651328344">
    <w:abstractNumId w:val="18"/>
  </w:num>
  <w:num w:numId="7" w16cid:durableId="1667827418">
    <w:abstractNumId w:val="12"/>
  </w:num>
  <w:num w:numId="8" w16cid:durableId="132336789">
    <w:abstractNumId w:val="3"/>
  </w:num>
  <w:num w:numId="9" w16cid:durableId="2115444012">
    <w:abstractNumId w:val="11"/>
  </w:num>
  <w:num w:numId="10" w16cid:durableId="878391954">
    <w:abstractNumId w:val="2"/>
  </w:num>
  <w:num w:numId="11" w16cid:durableId="634794504">
    <w:abstractNumId w:val="8"/>
  </w:num>
  <w:num w:numId="12" w16cid:durableId="79327505">
    <w:abstractNumId w:val="9"/>
  </w:num>
  <w:num w:numId="13" w16cid:durableId="2045017654">
    <w:abstractNumId w:val="5"/>
  </w:num>
  <w:num w:numId="14" w16cid:durableId="879627266">
    <w:abstractNumId w:val="4"/>
  </w:num>
  <w:num w:numId="15" w16cid:durableId="1681614585">
    <w:abstractNumId w:val="6"/>
  </w:num>
  <w:num w:numId="16" w16cid:durableId="284429017">
    <w:abstractNumId w:val="16"/>
  </w:num>
  <w:num w:numId="17" w16cid:durableId="732502922">
    <w:abstractNumId w:val="15"/>
  </w:num>
  <w:num w:numId="18" w16cid:durableId="284317802">
    <w:abstractNumId w:val="1"/>
  </w:num>
  <w:num w:numId="19" w16cid:durableId="3659072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BE"/>
    <w:rsid w:val="000104F4"/>
    <w:rsid w:val="000326F8"/>
    <w:rsid w:val="00033733"/>
    <w:rsid w:val="00034134"/>
    <w:rsid w:val="0003469E"/>
    <w:rsid w:val="00035D44"/>
    <w:rsid w:val="00036127"/>
    <w:rsid w:val="0003740E"/>
    <w:rsid w:val="00041C6C"/>
    <w:rsid w:val="00044F20"/>
    <w:rsid w:val="0005341B"/>
    <w:rsid w:val="000664E6"/>
    <w:rsid w:val="000707F0"/>
    <w:rsid w:val="00076E60"/>
    <w:rsid w:val="00077A1A"/>
    <w:rsid w:val="000814B5"/>
    <w:rsid w:val="00084CB3"/>
    <w:rsid w:val="0009559D"/>
    <w:rsid w:val="000B7C47"/>
    <w:rsid w:val="000C254D"/>
    <w:rsid w:val="000D7052"/>
    <w:rsid w:val="000E5014"/>
    <w:rsid w:val="000E51E3"/>
    <w:rsid w:val="00106DC8"/>
    <w:rsid w:val="00110DF4"/>
    <w:rsid w:val="00112D2C"/>
    <w:rsid w:val="001130C1"/>
    <w:rsid w:val="00123A89"/>
    <w:rsid w:val="0012413D"/>
    <w:rsid w:val="00126E6A"/>
    <w:rsid w:val="00131796"/>
    <w:rsid w:val="00136B4B"/>
    <w:rsid w:val="001515C1"/>
    <w:rsid w:val="00151E0A"/>
    <w:rsid w:val="00164129"/>
    <w:rsid w:val="00176202"/>
    <w:rsid w:val="00184550"/>
    <w:rsid w:val="001906EA"/>
    <w:rsid w:val="00194791"/>
    <w:rsid w:val="001A0144"/>
    <w:rsid w:val="001B46B5"/>
    <w:rsid w:val="001B58FC"/>
    <w:rsid w:val="001D39AD"/>
    <w:rsid w:val="001E2766"/>
    <w:rsid w:val="001F5ACC"/>
    <w:rsid w:val="001F6008"/>
    <w:rsid w:val="0020328B"/>
    <w:rsid w:val="00205DC0"/>
    <w:rsid w:val="0021368F"/>
    <w:rsid w:val="00222B74"/>
    <w:rsid w:val="00223A1C"/>
    <w:rsid w:val="002263CA"/>
    <w:rsid w:val="002470C7"/>
    <w:rsid w:val="00250075"/>
    <w:rsid w:val="0026051A"/>
    <w:rsid w:val="002669B8"/>
    <w:rsid w:val="00272AA5"/>
    <w:rsid w:val="00280ECA"/>
    <w:rsid w:val="00286229"/>
    <w:rsid w:val="00292477"/>
    <w:rsid w:val="002B4349"/>
    <w:rsid w:val="002B6738"/>
    <w:rsid w:val="002C0381"/>
    <w:rsid w:val="002E1502"/>
    <w:rsid w:val="002E316C"/>
    <w:rsid w:val="002E4082"/>
    <w:rsid w:val="002E5ACD"/>
    <w:rsid w:val="002F7045"/>
    <w:rsid w:val="00301016"/>
    <w:rsid w:val="0030606D"/>
    <w:rsid w:val="0030635F"/>
    <w:rsid w:val="00311C82"/>
    <w:rsid w:val="00320C9A"/>
    <w:rsid w:val="00335E79"/>
    <w:rsid w:val="00344838"/>
    <w:rsid w:val="00360B98"/>
    <w:rsid w:val="00364F21"/>
    <w:rsid w:val="003731B6"/>
    <w:rsid w:val="003A5224"/>
    <w:rsid w:val="003B37CC"/>
    <w:rsid w:val="003D385C"/>
    <w:rsid w:val="003D3BB5"/>
    <w:rsid w:val="003D3D02"/>
    <w:rsid w:val="003F3B2E"/>
    <w:rsid w:val="003F607A"/>
    <w:rsid w:val="00411C62"/>
    <w:rsid w:val="00413C4A"/>
    <w:rsid w:val="00424783"/>
    <w:rsid w:val="004532BE"/>
    <w:rsid w:val="00455821"/>
    <w:rsid w:val="00455A3D"/>
    <w:rsid w:val="00481497"/>
    <w:rsid w:val="0048706A"/>
    <w:rsid w:val="004A35F1"/>
    <w:rsid w:val="004A4481"/>
    <w:rsid w:val="004A78A4"/>
    <w:rsid w:val="004B3933"/>
    <w:rsid w:val="004F0DA8"/>
    <w:rsid w:val="004F6B44"/>
    <w:rsid w:val="00501791"/>
    <w:rsid w:val="00501D25"/>
    <w:rsid w:val="0051416D"/>
    <w:rsid w:val="00534D99"/>
    <w:rsid w:val="005411EB"/>
    <w:rsid w:val="00545196"/>
    <w:rsid w:val="005522E1"/>
    <w:rsid w:val="00574249"/>
    <w:rsid w:val="00576812"/>
    <w:rsid w:val="00585B2B"/>
    <w:rsid w:val="00587B0E"/>
    <w:rsid w:val="00594082"/>
    <w:rsid w:val="005E3839"/>
    <w:rsid w:val="00644AD3"/>
    <w:rsid w:val="0067096B"/>
    <w:rsid w:val="00672221"/>
    <w:rsid w:val="0067594F"/>
    <w:rsid w:val="00685C83"/>
    <w:rsid w:val="00693401"/>
    <w:rsid w:val="006963FD"/>
    <w:rsid w:val="006A1577"/>
    <w:rsid w:val="006B2CC4"/>
    <w:rsid w:val="006B59ED"/>
    <w:rsid w:val="0070581F"/>
    <w:rsid w:val="00707C9C"/>
    <w:rsid w:val="00723672"/>
    <w:rsid w:val="007336F2"/>
    <w:rsid w:val="00734B47"/>
    <w:rsid w:val="007362C9"/>
    <w:rsid w:val="00757D01"/>
    <w:rsid w:val="00764073"/>
    <w:rsid w:val="00764875"/>
    <w:rsid w:val="00771096"/>
    <w:rsid w:val="00776C51"/>
    <w:rsid w:val="00786BB4"/>
    <w:rsid w:val="00787007"/>
    <w:rsid w:val="00794B27"/>
    <w:rsid w:val="00794CAF"/>
    <w:rsid w:val="007B2AB1"/>
    <w:rsid w:val="007C45C3"/>
    <w:rsid w:val="007E3BD0"/>
    <w:rsid w:val="007E4FA8"/>
    <w:rsid w:val="007F656D"/>
    <w:rsid w:val="00803EAF"/>
    <w:rsid w:val="00807191"/>
    <w:rsid w:val="00807F47"/>
    <w:rsid w:val="00816939"/>
    <w:rsid w:val="00831597"/>
    <w:rsid w:val="00841590"/>
    <w:rsid w:val="0084710C"/>
    <w:rsid w:val="008712B9"/>
    <w:rsid w:val="0087197C"/>
    <w:rsid w:val="00874806"/>
    <w:rsid w:val="00895F97"/>
    <w:rsid w:val="008A5E43"/>
    <w:rsid w:val="008B0389"/>
    <w:rsid w:val="008B28BB"/>
    <w:rsid w:val="008B43FE"/>
    <w:rsid w:val="008C6E6A"/>
    <w:rsid w:val="008E57C9"/>
    <w:rsid w:val="008F1D29"/>
    <w:rsid w:val="009031CD"/>
    <w:rsid w:val="009070FF"/>
    <w:rsid w:val="00910458"/>
    <w:rsid w:val="00916ACE"/>
    <w:rsid w:val="00934969"/>
    <w:rsid w:val="00937FC1"/>
    <w:rsid w:val="00943769"/>
    <w:rsid w:val="009543ED"/>
    <w:rsid w:val="00962B65"/>
    <w:rsid w:val="00972EF5"/>
    <w:rsid w:val="00972FBE"/>
    <w:rsid w:val="00973E55"/>
    <w:rsid w:val="0097634B"/>
    <w:rsid w:val="00982F79"/>
    <w:rsid w:val="00987AFD"/>
    <w:rsid w:val="00994599"/>
    <w:rsid w:val="009A1697"/>
    <w:rsid w:val="009B25DE"/>
    <w:rsid w:val="009B4331"/>
    <w:rsid w:val="009C7BB9"/>
    <w:rsid w:val="009D6880"/>
    <w:rsid w:val="009E6CCB"/>
    <w:rsid w:val="009F1611"/>
    <w:rsid w:val="00A07F4B"/>
    <w:rsid w:val="00A14C00"/>
    <w:rsid w:val="00A27E47"/>
    <w:rsid w:val="00A37D4A"/>
    <w:rsid w:val="00A41E99"/>
    <w:rsid w:val="00A50495"/>
    <w:rsid w:val="00A5234D"/>
    <w:rsid w:val="00A5561E"/>
    <w:rsid w:val="00A56F89"/>
    <w:rsid w:val="00A715CA"/>
    <w:rsid w:val="00A728AA"/>
    <w:rsid w:val="00A9066E"/>
    <w:rsid w:val="00AB3D94"/>
    <w:rsid w:val="00AB622C"/>
    <w:rsid w:val="00AD0BCD"/>
    <w:rsid w:val="00AD6694"/>
    <w:rsid w:val="00AF40E4"/>
    <w:rsid w:val="00B003B0"/>
    <w:rsid w:val="00B033E2"/>
    <w:rsid w:val="00B1127B"/>
    <w:rsid w:val="00B11516"/>
    <w:rsid w:val="00B43201"/>
    <w:rsid w:val="00B71D4A"/>
    <w:rsid w:val="00B832A3"/>
    <w:rsid w:val="00BC4791"/>
    <w:rsid w:val="00BC529E"/>
    <w:rsid w:val="00C232A5"/>
    <w:rsid w:val="00C31F95"/>
    <w:rsid w:val="00C44642"/>
    <w:rsid w:val="00C555FD"/>
    <w:rsid w:val="00C72726"/>
    <w:rsid w:val="00C7699D"/>
    <w:rsid w:val="00C93819"/>
    <w:rsid w:val="00CA7B77"/>
    <w:rsid w:val="00CC1F3D"/>
    <w:rsid w:val="00CC7BC9"/>
    <w:rsid w:val="00CE0F3D"/>
    <w:rsid w:val="00CF2CFE"/>
    <w:rsid w:val="00D0732F"/>
    <w:rsid w:val="00D51393"/>
    <w:rsid w:val="00D561B3"/>
    <w:rsid w:val="00D823BF"/>
    <w:rsid w:val="00D90A2D"/>
    <w:rsid w:val="00D931B7"/>
    <w:rsid w:val="00DA314F"/>
    <w:rsid w:val="00DF0329"/>
    <w:rsid w:val="00DF34D3"/>
    <w:rsid w:val="00E03A00"/>
    <w:rsid w:val="00E06E02"/>
    <w:rsid w:val="00E07086"/>
    <w:rsid w:val="00E15BDF"/>
    <w:rsid w:val="00E31680"/>
    <w:rsid w:val="00E36145"/>
    <w:rsid w:val="00E53B2A"/>
    <w:rsid w:val="00E63B88"/>
    <w:rsid w:val="00E66D57"/>
    <w:rsid w:val="00E71605"/>
    <w:rsid w:val="00E71A94"/>
    <w:rsid w:val="00E81C55"/>
    <w:rsid w:val="00E855E8"/>
    <w:rsid w:val="00E86928"/>
    <w:rsid w:val="00EB37F0"/>
    <w:rsid w:val="00EB4B9C"/>
    <w:rsid w:val="00EC0D14"/>
    <w:rsid w:val="00ED6C97"/>
    <w:rsid w:val="00F0116B"/>
    <w:rsid w:val="00F11F76"/>
    <w:rsid w:val="00F37209"/>
    <w:rsid w:val="00F616C6"/>
    <w:rsid w:val="00F8418F"/>
    <w:rsid w:val="00FB0054"/>
    <w:rsid w:val="00FB681D"/>
    <w:rsid w:val="00FC2C86"/>
    <w:rsid w:val="00FC360C"/>
    <w:rsid w:val="00FE0117"/>
    <w:rsid w:val="00FE3AE6"/>
    <w:rsid w:val="00FE69AF"/>
    <w:rsid w:val="00FF7DC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29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06D"/>
    <w:pPr>
      <w:spacing w:after="71" w:line="260" w:lineRule="auto"/>
      <w:ind w:left="10" w:right="2" w:hanging="10"/>
      <w:jc w:val="both"/>
    </w:pPr>
    <w:rPr>
      <w:rFonts w:ascii="Times New Roman" w:eastAsia="Times New Roman" w:hAnsi="Times New Roman" w:cs="Times New Roman"/>
      <w:color w:val="000000"/>
      <w:sz w:val="23"/>
      <w:lang w:eastAsia="en-NZ"/>
    </w:rPr>
  </w:style>
  <w:style w:type="paragraph" w:styleId="Heading1">
    <w:name w:val="heading 1"/>
    <w:basedOn w:val="Normal"/>
    <w:next w:val="Normal"/>
    <w:link w:val="Heading1Char"/>
    <w:uiPriority w:val="9"/>
    <w:qFormat/>
    <w:rsid w:val="00424783"/>
    <w:pPr>
      <w:keepNext/>
      <w:keepLines/>
      <w:pBdr>
        <w:bottom w:val="single" w:sz="4" w:space="1" w:color="auto"/>
      </w:pBdr>
      <w:spacing w:before="360" w:line="240" w:lineRule="auto"/>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9070FF"/>
    <w:pPr>
      <w:keepNext/>
      <w:keepLines/>
      <w:spacing w:before="32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9070FF"/>
    <w:pPr>
      <w:keepNext/>
      <w:keepLines/>
      <w:spacing w:before="360"/>
      <w:outlineLvl w:val="2"/>
    </w:pPr>
    <w:rPr>
      <w:rFonts w:eastAsiaTheme="majorEastAsia" w:cstheme="majorBidi"/>
      <w:b/>
      <w:bCs/>
      <w:sz w:val="24"/>
    </w:rPr>
  </w:style>
  <w:style w:type="paragraph" w:styleId="Heading4">
    <w:name w:val="heading 4"/>
    <w:basedOn w:val="Heading3"/>
    <w:next w:val="Normal"/>
    <w:link w:val="Heading4Char"/>
    <w:uiPriority w:val="9"/>
    <w:unhideWhenUsed/>
    <w:qFormat/>
    <w:rsid w:val="009070FF"/>
    <w:pPr>
      <w:spacing w:before="240"/>
      <w:outlineLvl w:val="3"/>
    </w:pPr>
    <w:rPr>
      <w:bCs w:val="0"/>
      <w:i/>
      <w:iCs/>
      <w:sz w:val="22"/>
    </w:rPr>
  </w:style>
  <w:style w:type="paragraph" w:styleId="Heading5">
    <w:name w:val="heading 5"/>
    <w:basedOn w:val="Normal"/>
    <w:next w:val="Normal"/>
    <w:link w:val="Heading5Char"/>
    <w:uiPriority w:val="9"/>
    <w:semiHidden/>
    <w:unhideWhenUsed/>
    <w:rsid w:val="009E6CC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783"/>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9070FF"/>
    <w:rPr>
      <w:rFonts w:ascii="Arial" w:eastAsiaTheme="majorEastAsia" w:hAnsi="Arial" w:cstheme="majorBidi"/>
      <w:b/>
      <w:bCs/>
      <w:sz w:val="28"/>
      <w:szCs w:val="26"/>
    </w:rPr>
  </w:style>
  <w:style w:type="character" w:customStyle="1" w:styleId="Heading3Char">
    <w:name w:val="Heading 3 Char"/>
    <w:basedOn w:val="DefaultParagraphFont"/>
    <w:link w:val="Heading3"/>
    <w:rsid w:val="009070FF"/>
    <w:rPr>
      <w:rFonts w:ascii="Arial" w:eastAsiaTheme="majorEastAsia" w:hAnsi="Arial" w:cstheme="majorBidi"/>
      <w:b/>
      <w:bCs/>
      <w:sz w:val="24"/>
    </w:rPr>
  </w:style>
  <w:style w:type="paragraph" w:styleId="ListParagraph">
    <w:name w:val="List Paragraph"/>
    <w:basedOn w:val="Normal"/>
    <w:uiPriority w:val="34"/>
    <w:qFormat/>
    <w:rsid w:val="0097634B"/>
    <w:pPr>
      <w:numPr>
        <w:numId w:val="4"/>
      </w:numPr>
      <w:tabs>
        <w:tab w:val="left" w:pos="907"/>
      </w:tabs>
      <w:spacing w:before="120"/>
      <w:ind w:left="908" w:hanging="454"/>
      <w:contextualSpacing/>
    </w:pPr>
    <w:rPr>
      <w:rFonts w:cs="Arial"/>
    </w:rPr>
  </w:style>
  <w:style w:type="paragraph" w:customStyle="1" w:styleId="Bullet1">
    <w:name w:val="Bullet 1"/>
    <w:basedOn w:val="ListParagraph"/>
    <w:qFormat/>
    <w:rsid w:val="007C45C3"/>
    <w:pPr>
      <w:tabs>
        <w:tab w:val="clear" w:pos="907"/>
      </w:tabs>
    </w:pPr>
  </w:style>
  <w:style w:type="paragraph" w:customStyle="1" w:styleId="Bullet2">
    <w:name w:val="Bullet 2"/>
    <w:basedOn w:val="Bullet1"/>
    <w:qFormat/>
    <w:rsid w:val="009070FF"/>
    <w:pPr>
      <w:numPr>
        <w:numId w:val="5"/>
      </w:numPr>
      <w:tabs>
        <w:tab w:val="left" w:pos="907"/>
      </w:tabs>
      <w:ind w:left="1361" w:hanging="454"/>
    </w:pPr>
  </w:style>
  <w:style w:type="paragraph" w:customStyle="1" w:styleId="NumberedParagraph">
    <w:name w:val="Numbered Paragraph"/>
    <w:basedOn w:val="Normal"/>
    <w:qFormat/>
    <w:rsid w:val="00786BB4"/>
    <w:pPr>
      <w:numPr>
        <w:numId w:val="6"/>
      </w:numPr>
      <w:ind w:left="454" w:hanging="454"/>
    </w:pPr>
  </w:style>
  <w:style w:type="paragraph" w:styleId="FootnoteText">
    <w:name w:val="footnote text"/>
    <w:basedOn w:val="Normal"/>
    <w:link w:val="FootnoteTextChar"/>
    <w:uiPriority w:val="99"/>
    <w:semiHidden/>
    <w:unhideWhenUsed/>
    <w:rsid w:val="007C45C3"/>
    <w:pPr>
      <w:spacing w:line="240" w:lineRule="auto"/>
    </w:pPr>
    <w:rPr>
      <w:sz w:val="20"/>
      <w:szCs w:val="20"/>
    </w:rPr>
  </w:style>
  <w:style w:type="character" w:customStyle="1" w:styleId="FootnoteTextChar">
    <w:name w:val="Footnote Text Char"/>
    <w:basedOn w:val="DefaultParagraphFont"/>
    <w:link w:val="FootnoteText"/>
    <w:uiPriority w:val="99"/>
    <w:semiHidden/>
    <w:rsid w:val="007C45C3"/>
    <w:rPr>
      <w:sz w:val="20"/>
      <w:szCs w:val="20"/>
    </w:rPr>
  </w:style>
  <w:style w:type="character" w:styleId="FootnoteReference">
    <w:name w:val="footnote reference"/>
    <w:basedOn w:val="DefaultParagraphFont"/>
    <w:uiPriority w:val="99"/>
    <w:semiHidden/>
    <w:unhideWhenUsed/>
    <w:rsid w:val="007C45C3"/>
    <w:rPr>
      <w:vertAlign w:val="superscript"/>
    </w:rPr>
  </w:style>
  <w:style w:type="paragraph" w:customStyle="1" w:styleId="Reference">
    <w:name w:val="Reference"/>
    <w:basedOn w:val="FootnoteText"/>
    <w:qFormat/>
    <w:rsid w:val="007C45C3"/>
    <w:pPr>
      <w:spacing w:before="40" w:line="276" w:lineRule="auto"/>
      <w:ind w:left="454" w:hanging="454"/>
    </w:pPr>
    <w:rPr>
      <w:sz w:val="18"/>
    </w:rPr>
  </w:style>
  <w:style w:type="paragraph" w:styleId="Header">
    <w:name w:val="header"/>
    <w:basedOn w:val="Normal"/>
    <w:link w:val="HeaderChar"/>
    <w:uiPriority w:val="99"/>
    <w:unhideWhenUsed/>
    <w:rsid w:val="0070581F"/>
    <w:pPr>
      <w:tabs>
        <w:tab w:val="center" w:pos="4513"/>
        <w:tab w:val="right" w:pos="9026"/>
      </w:tabs>
      <w:spacing w:line="240" w:lineRule="auto"/>
    </w:pPr>
  </w:style>
  <w:style w:type="character" w:customStyle="1" w:styleId="HeaderChar">
    <w:name w:val="Header Char"/>
    <w:basedOn w:val="DefaultParagraphFont"/>
    <w:link w:val="Header"/>
    <w:uiPriority w:val="99"/>
    <w:rsid w:val="0070581F"/>
    <w:rPr>
      <w:rFonts w:ascii="Arial" w:hAnsi="Arial"/>
    </w:rPr>
  </w:style>
  <w:style w:type="paragraph" w:styleId="Footer">
    <w:name w:val="footer"/>
    <w:basedOn w:val="Normal"/>
    <w:link w:val="FooterChar"/>
    <w:uiPriority w:val="99"/>
    <w:unhideWhenUsed/>
    <w:rsid w:val="009070FF"/>
    <w:pPr>
      <w:tabs>
        <w:tab w:val="center" w:pos="4513"/>
        <w:tab w:val="right" w:pos="9026"/>
      </w:tabs>
      <w:spacing w:line="240" w:lineRule="auto"/>
      <w:jc w:val="right"/>
    </w:pPr>
    <w:rPr>
      <w:sz w:val="20"/>
    </w:rPr>
  </w:style>
  <w:style w:type="character" w:customStyle="1" w:styleId="FooterChar">
    <w:name w:val="Footer Char"/>
    <w:basedOn w:val="DefaultParagraphFont"/>
    <w:link w:val="Footer"/>
    <w:uiPriority w:val="99"/>
    <w:rsid w:val="009070FF"/>
    <w:rPr>
      <w:rFonts w:ascii="Arial" w:hAnsi="Arial"/>
      <w:sz w:val="20"/>
    </w:rPr>
  </w:style>
  <w:style w:type="character" w:customStyle="1" w:styleId="Heading4Char">
    <w:name w:val="Heading 4 Char"/>
    <w:basedOn w:val="DefaultParagraphFont"/>
    <w:link w:val="Heading4"/>
    <w:rsid w:val="009070FF"/>
    <w:rPr>
      <w:rFonts w:ascii="Arial" w:eastAsiaTheme="majorEastAsia" w:hAnsi="Arial" w:cstheme="majorBidi"/>
      <w:b/>
      <w:i/>
      <w:iCs/>
    </w:rPr>
  </w:style>
  <w:style w:type="table" w:styleId="TableGrid">
    <w:name w:val="Table Grid"/>
    <w:basedOn w:val="TableNormal"/>
    <w:uiPriority w:val="59"/>
    <w:rsid w:val="0070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rsid w:val="00786BB4"/>
    <w:pPr>
      <w:framePr w:wrap="around" w:vAnchor="text" w:hAnchor="text" w:y="1"/>
      <w:spacing w:before="60" w:after="60" w:line="240" w:lineRule="auto"/>
    </w:pPr>
    <w:rPr>
      <w:sz w:val="20"/>
    </w:rPr>
  </w:style>
  <w:style w:type="character" w:styleId="CommentReference">
    <w:name w:val="annotation reference"/>
    <w:basedOn w:val="DefaultParagraphFont"/>
    <w:uiPriority w:val="99"/>
    <w:semiHidden/>
    <w:unhideWhenUsed/>
    <w:rsid w:val="00EB4B9C"/>
    <w:rPr>
      <w:sz w:val="16"/>
      <w:szCs w:val="16"/>
    </w:rPr>
  </w:style>
  <w:style w:type="paragraph" w:styleId="CommentText">
    <w:name w:val="annotation text"/>
    <w:basedOn w:val="Normal"/>
    <w:link w:val="CommentTextChar"/>
    <w:uiPriority w:val="99"/>
    <w:semiHidden/>
    <w:unhideWhenUsed/>
    <w:rsid w:val="00EB4B9C"/>
    <w:pPr>
      <w:spacing w:line="240" w:lineRule="auto"/>
    </w:pPr>
    <w:rPr>
      <w:sz w:val="20"/>
      <w:szCs w:val="20"/>
    </w:rPr>
  </w:style>
  <w:style w:type="character" w:customStyle="1" w:styleId="CommentTextChar">
    <w:name w:val="Comment Text Char"/>
    <w:basedOn w:val="DefaultParagraphFont"/>
    <w:link w:val="CommentText"/>
    <w:uiPriority w:val="99"/>
    <w:semiHidden/>
    <w:rsid w:val="00EB4B9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B4B9C"/>
    <w:rPr>
      <w:b/>
      <w:bCs/>
    </w:rPr>
  </w:style>
  <w:style w:type="character" w:customStyle="1" w:styleId="CommentSubjectChar">
    <w:name w:val="Comment Subject Char"/>
    <w:basedOn w:val="CommentTextChar"/>
    <w:link w:val="CommentSubject"/>
    <w:uiPriority w:val="99"/>
    <w:semiHidden/>
    <w:rsid w:val="00EB4B9C"/>
    <w:rPr>
      <w:rFonts w:ascii="Arial" w:hAnsi="Arial"/>
      <w:b/>
      <w:bCs/>
      <w:sz w:val="20"/>
      <w:szCs w:val="20"/>
    </w:rPr>
  </w:style>
  <w:style w:type="paragraph" w:styleId="BalloonText">
    <w:name w:val="Balloon Text"/>
    <w:basedOn w:val="Normal"/>
    <w:link w:val="BalloonTextChar"/>
    <w:uiPriority w:val="99"/>
    <w:semiHidden/>
    <w:unhideWhenUsed/>
    <w:rsid w:val="00EB4B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B9C"/>
    <w:rPr>
      <w:rFonts w:ascii="Tahoma" w:hAnsi="Tahoma" w:cs="Tahoma"/>
      <w:sz w:val="16"/>
      <w:szCs w:val="16"/>
    </w:rPr>
  </w:style>
  <w:style w:type="character" w:customStyle="1" w:styleId="Heading5Char">
    <w:name w:val="Heading 5 Char"/>
    <w:basedOn w:val="DefaultParagraphFont"/>
    <w:link w:val="Heading5"/>
    <w:uiPriority w:val="9"/>
    <w:semiHidden/>
    <w:rsid w:val="009E6CCB"/>
    <w:rPr>
      <w:rFonts w:asciiTheme="majorHAnsi" w:eastAsiaTheme="majorEastAsia" w:hAnsiTheme="majorHAnsi" w:cstheme="majorBidi"/>
      <w:color w:val="243F60" w:themeColor="accent1" w:themeShade="7F"/>
    </w:rPr>
  </w:style>
  <w:style w:type="paragraph" w:customStyle="1" w:styleId="TemplateSubtitle">
    <w:name w:val="_Template Subtitle"/>
    <w:basedOn w:val="Normal"/>
    <w:semiHidden/>
    <w:rsid w:val="003D3BB5"/>
    <w:pPr>
      <w:tabs>
        <w:tab w:val="left" w:pos="1620"/>
        <w:tab w:val="left" w:pos="5220"/>
        <w:tab w:val="left" w:pos="6840"/>
      </w:tabs>
      <w:suppressAutoHyphens/>
      <w:autoSpaceDE w:val="0"/>
      <w:autoSpaceDN w:val="0"/>
      <w:adjustRightInd w:val="0"/>
      <w:spacing w:after="170" w:line="280" w:lineRule="atLeast"/>
      <w:textAlignment w:val="center"/>
    </w:pPr>
    <w:rPr>
      <w:rFonts w:ascii="Calibri" w:hAnsi="Calibri" w:cs="Calibri"/>
      <w:b/>
    </w:rPr>
  </w:style>
  <w:style w:type="paragraph" w:customStyle="1" w:styleId="SubjectTitle">
    <w:name w:val="Subject Title"/>
    <w:basedOn w:val="Heading1"/>
    <w:rsid w:val="003D3BB5"/>
    <w:pPr>
      <w:keepLines w:val="0"/>
      <w:pBdr>
        <w:bottom w:val="none" w:sz="0" w:space="0" w:color="auto"/>
      </w:pBdr>
      <w:spacing w:after="360" w:line="259" w:lineRule="auto"/>
    </w:pPr>
    <w:rPr>
      <w:rFonts w:ascii="Arial Mäori" w:eastAsia="Times New Roman" w:hAnsi="Arial Mäori" w:cs="Times New Roman"/>
      <w:kern w:val="32"/>
      <w:szCs w:val="32"/>
    </w:rPr>
  </w:style>
  <w:style w:type="paragraph" w:styleId="NoSpacing">
    <w:name w:val="No Spacing"/>
    <w:aliases w:val="Normal text"/>
    <w:basedOn w:val="Normal"/>
    <w:next w:val="Normal"/>
    <w:uiPriority w:val="1"/>
    <w:qFormat/>
    <w:rsid w:val="009F1611"/>
    <w:pPr>
      <w:spacing w:line="240" w:lineRule="auto"/>
    </w:pPr>
  </w:style>
  <w:style w:type="paragraph" w:customStyle="1" w:styleId="TableParagraph">
    <w:name w:val="Table Paragraph"/>
    <w:basedOn w:val="Normal"/>
    <w:uiPriority w:val="1"/>
    <w:qFormat/>
    <w:rsid w:val="00831597"/>
    <w:pPr>
      <w:widowControl w:val="0"/>
      <w:autoSpaceDE w:val="0"/>
      <w:autoSpaceDN w:val="0"/>
      <w:spacing w:after="0" w:line="240" w:lineRule="auto"/>
      <w:ind w:left="0" w:right="0" w:firstLine="0"/>
      <w:jc w:val="left"/>
    </w:pPr>
    <w:rPr>
      <w:rFonts w:ascii="Arial" w:eastAsia="Arial" w:hAnsi="Arial" w:cs="Arial"/>
      <w:color w:val="auto"/>
      <w:sz w:val="22"/>
      <w:lang w:val="en-US" w:eastAsia="en-US"/>
    </w:rPr>
  </w:style>
  <w:style w:type="paragraph" w:styleId="NormalWeb">
    <w:name w:val="Normal (Web)"/>
    <w:basedOn w:val="Normal"/>
    <w:uiPriority w:val="99"/>
    <w:unhideWhenUsed/>
    <w:rsid w:val="00C7699D"/>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229612">
      <w:bodyDiv w:val="1"/>
      <w:marLeft w:val="0"/>
      <w:marRight w:val="0"/>
      <w:marTop w:val="0"/>
      <w:marBottom w:val="0"/>
      <w:divBdr>
        <w:top w:val="none" w:sz="0" w:space="0" w:color="auto"/>
        <w:left w:val="none" w:sz="0" w:space="0" w:color="auto"/>
        <w:bottom w:val="none" w:sz="0" w:space="0" w:color="auto"/>
        <w:right w:val="none" w:sz="0" w:space="0" w:color="auto"/>
      </w:divBdr>
      <w:divsChild>
        <w:div w:id="1529834160">
          <w:marLeft w:val="0"/>
          <w:marRight w:val="0"/>
          <w:marTop w:val="83"/>
          <w:marBottom w:val="0"/>
          <w:divBdr>
            <w:top w:val="none" w:sz="0" w:space="0" w:color="auto"/>
            <w:left w:val="none" w:sz="0" w:space="0" w:color="auto"/>
            <w:bottom w:val="none" w:sz="0" w:space="0" w:color="auto"/>
            <w:right w:val="none" w:sz="0" w:space="0" w:color="auto"/>
          </w:divBdr>
        </w:div>
        <w:div w:id="12533279">
          <w:marLeft w:val="0"/>
          <w:marRight w:val="0"/>
          <w:marTop w:val="83"/>
          <w:marBottom w:val="0"/>
          <w:divBdr>
            <w:top w:val="none" w:sz="0" w:space="0" w:color="auto"/>
            <w:left w:val="none" w:sz="0" w:space="0" w:color="auto"/>
            <w:bottom w:val="none" w:sz="0" w:space="0" w:color="auto"/>
            <w:right w:val="none" w:sz="0" w:space="0" w:color="auto"/>
          </w:divBdr>
        </w:div>
        <w:div w:id="1285576243">
          <w:marLeft w:val="0"/>
          <w:marRight w:val="0"/>
          <w:marTop w:val="83"/>
          <w:marBottom w:val="0"/>
          <w:divBdr>
            <w:top w:val="none" w:sz="0" w:space="0" w:color="auto"/>
            <w:left w:val="none" w:sz="0" w:space="0" w:color="auto"/>
            <w:bottom w:val="none" w:sz="0" w:space="0" w:color="auto"/>
            <w:right w:val="none" w:sz="0" w:space="0" w:color="auto"/>
          </w:divBdr>
        </w:div>
        <w:div w:id="383138024">
          <w:marLeft w:val="0"/>
          <w:marRight w:val="0"/>
          <w:marTop w:val="83"/>
          <w:marBottom w:val="0"/>
          <w:divBdr>
            <w:top w:val="none" w:sz="0" w:space="0" w:color="auto"/>
            <w:left w:val="none" w:sz="0" w:space="0" w:color="auto"/>
            <w:bottom w:val="none" w:sz="0" w:space="0" w:color="auto"/>
            <w:right w:val="none" w:sz="0" w:space="0" w:color="auto"/>
          </w:divBdr>
        </w:div>
      </w:divsChild>
    </w:div>
    <w:div w:id="82111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1112C-0308-47B7-8E20-10E97596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3716</Characters>
  <Application>Microsoft Office Word</Application>
  <DocSecurity>0</DocSecurity>
  <Lines>112</Lines>
  <Paragraphs>61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Contact details</vt:lpstr>
      <vt:lpstr>        Note to applicant</vt:lpstr>
    </vt:vector>
  </TitlesOfParts>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2026-04-09T10:49:00Z</dcterms:created>
  <dcterms:modified xsi:type="dcterms:W3CDTF">2026-04-13T10:43:00Z</dcterms:modified>
</cp:coreProperties>
</file>