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1A" w:rsidRDefault="00C0751A">
      <w:bookmarkStart w:id="0" w:name="_GoBack"/>
      <w:bookmarkEnd w:id="0"/>
    </w:p>
    <w:p w:rsidR="00321B53" w:rsidRPr="008450D6" w:rsidRDefault="00321B53">
      <w:pPr>
        <w:rPr>
          <w:sz w:val="28"/>
          <w:szCs w:val="28"/>
        </w:rPr>
      </w:pPr>
      <w:r w:rsidRPr="008450D6">
        <w:rPr>
          <w:sz w:val="28"/>
          <w:szCs w:val="28"/>
        </w:rPr>
        <w:t>Scientists asses</w:t>
      </w:r>
      <w:r w:rsidR="00712B78" w:rsidRPr="00712B78">
        <w:rPr>
          <w:sz w:val="28"/>
          <w:szCs w:val="28"/>
        </w:rPr>
        <w:t xml:space="preserve">s earthquake potential of faults </w:t>
      </w:r>
      <w:r w:rsidRPr="008450D6">
        <w:rPr>
          <w:sz w:val="28"/>
          <w:szCs w:val="28"/>
        </w:rPr>
        <w:t>close to West Coast</w:t>
      </w:r>
    </w:p>
    <w:p w:rsidR="00321B53" w:rsidRDefault="00321B53"/>
    <w:p w:rsidR="00321B53" w:rsidRDefault="00321B53"/>
    <w:p w:rsidR="000A7A85" w:rsidRDefault="00321B53">
      <w:r>
        <w:t xml:space="preserve">Seismic research by </w:t>
      </w:r>
      <w:r w:rsidR="00FF42BA">
        <w:t>NIWA scientists</w:t>
      </w:r>
      <w:r w:rsidR="000A7A85">
        <w:t xml:space="preserve"> </w:t>
      </w:r>
      <w:r>
        <w:t xml:space="preserve">off the West Coast of the South Island has identified faults capable of causing </w:t>
      </w:r>
      <w:r w:rsidR="000A7A85">
        <w:t>earthquakes with magnitudes of up to 7.8.</w:t>
      </w:r>
    </w:p>
    <w:p w:rsidR="00321B53" w:rsidRDefault="000A7A85">
      <w:r>
        <w:t>Their work in reassessing the faults will be important for updating the New Zealand National Seismic Hazard Model</w:t>
      </w:r>
      <w:r w:rsidR="00321B53">
        <w:t xml:space="preserve"> which combines historic and prehistoric earthquake information to estimate how often earthquakes have occurred and where.</w:t>
      </w:r>
    </w:p>
    <w:p w:rsidR="000A7A85" w:rsidRDefault="00F52B7C">
      <w:r>
        <w:t xml:space="preserve">NIWA marine geologist Philip Barnes says the work fills in a huge gap </w:t>
      </w:r>
      <w:r w:rsidR="008A7300">
        <w:t xml:space="preserve">in this </w:t>
      </w:r>
      <w:r>
        <w:t>area</w:t>
      </w:r>
      <w:r w:rsidR="00D63748">
        <w:t xml:space="preserve">, </w:t>
      </w:r>
      <w:r>
        <w:t>making it a significant advance in understanding seismic hazard in a region</w:t>
      </w:r>
      <w:r w:rsidR="00D63748">
        <w:t xml:space="preserve"> vulnerable </w:t>
      </w:r>
      <w:r w:rsidR="000A7A85">
        <w:t xml:space="preserve">because of </w:t>
      </w:r>
      <w:proofErr w:type="gramStart"/>
      <w:r w:rsidR="000A7A85">
        <w:t xml:space="preserve">its </w:t>
      </w:r>
      <w:r w:rsidR="00D63748">
        <w:t xml:space="preserve"> infrastructure</w:t>
      </w:r>
      <w:proofErr w:type="gramEnd"/>
      <w:r w:rsidR="00D63748">
        <w:t xml:space="preserve"> and proximity to </w:t>
      </w:r>
      <w:r w:rsidR="000A7A85">
        <w:t xml:space="preserve">a </w:t>
      </w:r>
      <w:r w:rsidR="00D63748">
        <w:t xml:space="preserve">fault-controlled coastline. </w:t>
      </w:r>
    </w:p>
    <w:p w:rsidR="000A7A85" w:rsidRDefault="008A7300">
      <w:r>
        <w:t>Co</w:t>
      </w:r>
      <w:r w:rsidR="000A7A85">
        <w:t>-</w:t>
      </w:r>
      <w:r>
        <w:t>author of the report, Francesca Ghisetti (of</w:t>
      </w:r>
      <w:r w:rsidR="000A7A85">
        <w:t xml:space="preserve"> geological consultancy company</w:t>
      </w:r>
      <w:r>
        <w:t xml:space="preserve"> </w:t>
      </w:r>
      <w:proofErr w:type="spellStart"/>
      <w:r>
        <w:t>TerraGeo</w:t>
      </w:r>
      <w:r w:rsidR="001C65FD">
        <w:t>L</w:t>
      </w:r>
      <w:r>
        <w:t>ogica</w:t>
      </w:r>
      <w:proofErr w:type="spellEnd"/>
      <w:r>
        <w:t>), says t</w:t>
      </w:r>
      <w:r w:rsidR="00F52B7C">
        <w:t>h</w:t>
      </w:r>
      <w:r w:rsidR="00D63748">
        <w:t>is</w:t>
      </w:r>
      <w:r w:rsidR="00F52B7C">
        <w:t xml:space="preserve"> work builds on </w:t>
      </w:r>
      <w:r>
        <w:t>work done by industry and previous scientific contributions from other researchers</w:t>
      </w:r>
      <w:r w:rsidR="000A7A85">
        <w:t>.</w:t>
      </w:r>
    </w:p>
    <w:p w:rsidR="00694176" w:rsidRDefault="00694176">
      <w:r>
        <w:t xml:space="preserve">NIWA </w:t>
      </w:r>
      <w:r w:rsidR="005F659F">
        <w:t xml:space="preserve">led </w:t>
      </w:r>
      <w:r>
        <w:t xml:space="preserve">the </w:t>
      </w:r>
      <w:r w:rsidR="00912F04">
        <w:t xml:space="preserve">two-year </w:t>
      </w:r>
      <w:r>
        <w:t xml:space="preserve">mapping </w:t>
      </w:r>
      <w:r w:rsidR="00912F04">
        <w:t xml:space="preserve">project </w:t>
      </w:r>
      <w:r>
        <w:t xml:space="preserve">for the West Coast Regional Council </w:t>
      </w:r>
      <w:r w:rsidR="00B17893">
        <w:t xml:space="preserve">(WCRC) </w:t>
      </w:r>
      <w:r>
        <w:t>which wanted to assess the tsunami risk for its coastal communities.</w:t>
      </w:r>
    </w:p>
    <w:p w:rsidR="00840833" w:rsidRDefault="00694176">
      <w:r>
        <w:t xml:space="preserve">However, Dr Barnes said it was impossible to provide that information without knowing whether there were active fault </w:t>
      </w:r>
      <w:r w:rsidR="00D63748">
        <w:t xml:space="preserve">structures </w:t>
      </w:r>
      <w:r w:rsidR="00840833">
        <w:t>close to the shore.</w:t>
      </w:r>
    </w:p>
    <w:p w:rsidR="00B17893" w:rsidRDefault="00B17893">
      <w:r>
        <w:t xml:space="preserve">“The oil industry has been very active off the West Coast and has collected a lot of data about </w:t>
      </w:r>
      <w:r w:rsidR="00C0751A">
        <w:t xml:space="preserve">some of </w:t>
      </w:r>
      <w:r>
        <w:t xml:space="preserve">the faults over several decades. However, this is the first time the </w:t>
      </w:r>
      <w:r w:rsidR="00DC36B7">
        <w:t xml:space="preserve">offshore </w:t>
      </w:r>
      <w:r>
        <w:t xml:space="preserve">data have </w:t>
      </w:r>
      <w:r w:rsidR="008A7300">
        <w:t xml:space="preserve">been </w:t>
      </w:r>
      <w:r>
        <w:t xml:space="preserve">analysed to determine whether these faults are active and the potential earthquake </w:t>
      </w:r>
      <w:r w:rsidR="00B809D8">
        <w:t xml:space="preserve">hazard </w:t>
      </w:r>
      <w:r>
        <w:t>they pose.”</w:t>
      </w:r>
    </w:p>
    <w:p w:rsidR="00B17893" w:rsidRDefault="00B17893">
      <w:r>
        <w:t>In its report to the WCRC, NIWA says:</w:t>
      </w:r>
    </w:p>
    <w:p w:rsidR="00912F04" w:rsidRDefault="00912F04" w:rsidP="00B17893">
      <w:pPr>
        <w:pStyle w:val="ListParagraph"/>
        <w:numPr>
          <w:ilvl w:val="0"/>
          <w:numId w:val="3"/>
        </w:numPr>
      </w:pPr>
      <w:r>
        <w:t>The faults are parallel to the coast within 30km of the shore</w:t>
      </w:r>
      <w:r w:rsidR="00B17893">
        <w:t>.</w:t>
      </w:r>
    </w:p>
    <w:p w:rsidR="00314ABC" w:rsidRDefault="00912F04" w:rsidP="00314ABC">
      <w:pPr>
        <w:pStyle w:val="ListParagraph"/>
        <w:numPr>
          <w:ilvl w:val="0"/>
          <w:numId w:val="3"/>
        </w:numPr>
      </w:pPr>
      <w:r>
        <w:t>The</w:t>
      </w:r>
      <w:r w:rsidR="00B17893">
        <w:t xml:space="preserve">re are 10 </w:t>
      </w:r>
      <w:r w:rsidR="005F659F">
        <w:t xml:space="preserve">marine </w:t>
      </w:r>
      <w:r w:rsidR="00B17893">
        <w:t>faults in the 320km between</w:t>
      </w:r>
      <w:r w:rsidR="00314ABC">
        <w:t xml:space="preserve"> Cape Farewell in the north</w:t>
      </w:r>
      <w:r w:rsidR="00C0751A">
        <w:t>,</w:t>
      </w:r>
      <w:r w:rsidR="00314ABC">
        <w:t xml:space="preserve"> to </w:t>
      </w:r>
      <w:r w:rsidR="00B17893">
        <w:t xml:space="preserve">Hokitika </w:t>
      </w:r>
      <w:r w:rsidR="00314ABC">
        <w:t>in the south.</w:t>
      </w:r>
    </w:p>
    <w:p w:rsidR="00B17893" w:rsidRDefault="00B17893" w:rsidP="00B17893">
      <w:pPr>
        <w:pStyle w:val="ListParagraph"/>
        <w:numPr>
          <w:ilvl w:val="0"/>
          <w:numId w:val="3"/>
        </w:numPr>
      </w:pPr>
      <w:r>
        <w:t xml:space="preserve">These include five segments of the Cape Foulwind Fault, the Kahurangi and Kongahu faults, and </w:t>
      </w:r>
      <w:r w:rsidR="005F659F">
        <w:t>three others referred to inform</w:t>
      </w:r>
      <w:r w:rsidR="000A7A85">
        <w:t>ally</w:t>
      </w:r>
      <w:r w:rsidR="005F659F">
        <w:t xml:space="preserve"> as </w:t>
      </w:r>
      <w:r w:rsidR="00223BAA">
        <w:t xml:space="preserve">the </w:t>
      </w:r>
      <w:r>
        <w:t>Farewell, Elizabeth, and Razorback faults.</w:t>
      </w:r>
    </w:p>
    <w:p w:rsidR="00912F04" w:rsidRDefault="00B17893" w:rsidP="00B17893">
      <w:pPr>
        <w:pStyle w:val="ListParagraph"/>
        <w:numPr>
          <w:ilvl w:val="0"/>
          <w:numId w:val="3"/>
        </w:numPr>
      </w:pPr>
      <w:r>
        <w:t>The faults range in length from 10</w:t>
      </w:r>
      <w:r w:rsidR="00C0751A">
        <w:t>km</w:t>
      </w:r>
      <w:r>
        <w:t xml:space="preserve"> to 120km and </w:t>
      </w:r>
      <w:r w:rsidR="00223BAA">
        <w:t xml:space="preserve">are expected to </w:t>
      </w:r>
      <w:r>
        <w:t>generate earthquakes ranging in magnitude from 6.4 to 7.8.</w:t>
      </w:r>
    </w:p>
    <w:p w:rsidR="00B17893" w:rsidRDefault="00B17893" w:rsidP="00B17893">
      <w:pPr>
        <w:pStyle w:val="ListParagraph"/>
        <w:numPr>
          <w:ilvl w:val="0"/>
          <w:numId w:val="3"/>
        </w:numPr>
      </w:pPr>
      <w:r>
        <w:t xml:space="preserve">It is estimated earthquakes of these strengths would recur </w:t>
      </w:r>
      <w:r w:rsidR="004119A6">
        <w:t xml:space="preserve">on individual faults </w:t>
      </w:r>
      <w:r w:rsidR="00C0751A">
        <w:t xml:space="preserve">between once every </w:t>
      </w:r>
      <w:r>
        <w:t>7500 to 30,000 years.</w:t>
      </w:r>
    </w:p>
    <w:p w:rsidR="00B17893" w:rsidRDefault="00B17893" w:rsidP="00B17893">
      <w:pPr>
        <w:pStyle w:val="ListParagraph"/>
      </w:pPr>
    </w:p>
    <w:p w:rsidR="000A7A85" w:rsidRDefault="00314ABC" w:rsidP="00314ABC">
      <w:r>
        <w:t xml:space="preserve">Dr Barnes said while these faults were relatively large and capable of causing fairly severe earthquakes, it </w:t>
      </w:r>
      <w:r w:rsidR="00A2224D">
        <w:t xml:space="preserve">is thought that </w:t>
      </w:r>
      <w:r>
        <w:t>they have extremely long recurrence intervals</w:t>
      </w:r>
      <w:r w:rsidR="00B809D8">
        <w:t>, meaning that large earthquakes would be very infrequent</w:t>
      </w:r>
      <w:r>
        <w:t xml:space="preserve">. </w:t>
      </w:r>
    </w:p>
    <w:p w:rsidR="00314ABC" w:rsidRDefault="000A7A85" w:rsidP="00314ABC">
      <w:r>
        <w:t xml:space="preserve">However, </w:t>
      </w:r>
      <w:r w:rsidR="00D63748">
        <w:t>it is impossible</w:t>
      </w:r>
      <w:r w:rsidR="00314ABC">
        <w:t xml:space="preserve"> to tell when previous </w:t>
      </w:r>
      <w:r w:rsidR="00A2224D">
        <w:t xml:space="preserve">earthquake </w:t>
      </w:r>
      <w:r w:rsidR="00314ABC">
        <w:t>ruptures may have taken place</w:t>
      </w:r>
      <w:r w:rsidR="00A2224D">
        <w:t xml:space="preserve">, and there </w:t>
      </w:r>
      <w:r w:rsidR="00D63748">
        <w:t>are</w:t>
      </w:r>
      <w:r w:rsidR="00A2224D">
        <w:t xml:space="preserve"> significant uncertainties in the rates of </w:t>
      </w:r>
      <w:r w:rsidR="00D63748">
        <w:t xml:space="preserve">fault </w:t>
      </w:r>
      <w:r w:rsidR="00A2224D">
        <w:t>activity</w:t>
      </w:r>
      <w:r w:rsidR="00314ABC">
        <w:t>.</w:t>
      </w:r>
    </w:p>
    <w:p w:rsidR="00116056" w:rsidRDefault="00D63748" w:rsidP="00314ABC">
      <w:r>
        <w:lastRenderedPageBreak/>
        <w:t>Further progress addressing</w:t>
      </w:r>
      <w:r w:rsidR="00116056">
        <w:t xml:space="preserve"> the tsunami risk for </w:t>
      </w:r>
      <w:r>
        <w:t xml:space="preserve">the </w:t>
      </w:r>
      <w:r w:rsidR="00116056">
        <w:t>West Coast is a step closer but Dr Barnes says there is still a lot to be done.</w:t>
      </w:r>
    </w:p>
    <w:p w:rsidR="00314ABC" w:rsidRDefault="00116056" w:rsidP="00314ABC">
      <w:r>
        <w:t>“</w:t>
      </w:r>
      <w:r w:rsidR="000A7A85">
        <w:t>This information</w:t>
      </w:r>
      <w:r>
        <w:t xml:space="preserve"> will underpin future work to improve the modelling of seismic and tsunami hazards that will help coastal communities and authorities better understand the </w:t>
      </w:r>
      <w:r w:rsidR="00D63748">
        <w:t>potential risk associated with future earthquakes</w:t>
      </w:r>
      <w:r>
        <w:t>.”</w:t>
      </w:r>
    </w:p>
    <w:p w:rsidR="00712B78" w:rsidRDefault="00712B78" w:rsidP="00314ABC">
      <w:r>
        <w:t xml:space="preserve">Michael Meehan, planning and environmental manager at the </w:t>
      </w:r>
      <w:r w:rsidR="00116056">
        <w:t>W</w:t>
      </w:r>
      <w:r>
        <w:t>est Coast Regional Council, said the information fits into work to be carried out in the future</w:t>
      </w:r>
      <w:r w:rsidR="00B809D8">
        <w:t>.</w:t>
      </w:r>
    </w:p>
    <w:p w:rsidR="00712B78" w:rsidRDefault="00712B78" w:rsidP="00314ABC">
      <w:r>
        <w:t>“The council thought it important to gauge what we are dealing with, and to help us decide where to from here,” he said.</w:t>
      </w:r>
    </w:p>
    <w:p w:rsidR="00116056" w:rsidRDefault="00712B78" w:rsidP="00712B78">
      <w:r>
        <w:t xml:space="preserve"> </w:t>
      </w: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314ABC" w:rsidRDefault="00314ABC" w:rsidP="00314ABC">
      <w:r>
        <w:t>The West Coast has been the location of two of New Zealand’s most severe earthquakes in recent history: the Murchison earthquake in 1929 which measured 7.8 and the 7.1 Inangahua earthquake in 1968. Th</w:t>
      </w:r>
      <w:r w:rsidR="00C0751A">
        <w:t>ese earthquakes were caused by</w:t>
      </w:r>
      <w:r>
        <w:t xml:space="preserve"> rupture</w:t>
      </w:r>
      <w:r w:rsidR="00C0751A">
        <w:t>s</w:t>
      </w:r>
      <w:r>
        <w:t xml:space="preserve"> </w:t>
      </w:r>
      <w:r w:rsidR="00D63748">
        <w:t>on onshore</w:t>
      </w:r>
      <w:r w:rsidR="00CE54AB">
        <w:t xml:space="preserve"> faults </w:t>
      </w:r>
      <w:r w:rsidR="00D63748">
        <w:t xml:space="preserve">that share many </w:t>
      </w:r>
      <w:r w:rsidR="00CE54AB">
        <w:t>similar</w:t>
      </w:r>
      <w:r w:rsidR="00D63748">
        <w:t xml:space="preserve">ities with the </w:t>
      </w:r>
      <w:r w:rsidR="00CE54AB">
        <w:t>offshore</w:t>
      </w:r>
      <w:r w:rsidR="00D63748">
        <w:t xml:space="preserve"> faults.</w:t>
      </w:r>
      <w:r>
        <w:t xml:space="preserve"> </w:t>
      </w:r>
    </w:p>
    <w:p w:rsidR="00314ABC" w:rsidRDefault="00314ABC" w:rsidP="00314ABC"/>
    <w:p w:rsidR="00314ABC" w:rsidRPr="00881812" w:rsidRDefault="0057538C" w:rsidP="0031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</w:t>
      </w:r>
      <w:r w:rsidR="00C0751A" w:rsidRPr="00881812">
        <w:rPr>
          <w:b/>
          <w:sz w:val="28"/>
          <w:szCs w:val="28"/>
        </w:rPr>
        <w:t>ontact</w:t>
      </w:r>
      <w:r w:rsidR="00881812" w:rsidRPr="00881812">
        <w:rPr>
          <w:b/>
          <w:sz w:val="28"/>
          <w:szCs w:val="28"/>
        </w:rPr>
        <w:t>:</w:t>
      </w:r>
    </w:p>
    <w:p w:rsidR="00881812" w:rsidRDefault="00881812" w:rsidP="00314ABC">
      <w:r>
        <w:t>Dr Philip Barnes</w:t>
      </w:r>
    </w:p>
    <w:p w:rsidR="00CE54AB" w:rsidRDefault="00CE54AB" w:rsidP="00314ABC">
      <w:r>
        <w:t>Principal Scientist, NIWA</w:t>
      </w:r>
    </w:p>
    <w:p w:rsidR="00881812" w:rsidRDefault="00881812" w:rsidP="00314ABC">
      <w:proofErr w:type="spellStart"/>
      <w:r>
        <w:t>Ph</w:t>
      </w:r>
      <w:proofErr w:type="spellEnd"/>
      <w:r>
        <w:t xml:space="preserve"> 04 386 0372</w:t>
      </w:r>
    </w:p>
    <w:p w:rsidR="0057538C" w:rsidRDefault="0057538C" w:rsidP="00314ABC">
      <w:r>
        <w:t>Mob 021 025 18225</w:t>
      </w:r>
    </w:p>
    <w:p w:rsidR="00CE54AB" w:rsidRDefault="00CE54AB" w:rsidP="00314ABC"/>
    <w:p w:rsidR="00CE54AB" w:rsidRDefault="00CE54AB" w:rsidP="00314ABC">
      <w:r>
        <w:t>Mr Michael Meehan</w:t>
      </w:r>
    </w:p>
    <w:p w:rsidR="00CE54AB" w:rsidRDefault="00CE54AB" w:rsidP="00314ABC">
      <w:r>
        <w:t>West Coast Regional Council</w:t>
      </w:r>
    </w:p>
    <w:p w:rsidR="00CE54AB" w:rsidRDefault="00CE54AB" w:rsidP="00314ABC">
      <w:r>
        <w:t xml:space="preserve">Ph </w:t>
      </w:r>
      <w:r w:rsidR="002C3AA5">
        <w:t xml:space="preserve">03 </w:t>
      </w:r>
      <w:r w:rsidR="00383193" w:rsidRPr="007C6E81">
        <w:rPr>
          <w:rFonts w:cs="Arial"/>
          <w:color w:val="222222"/>
        </w:rPr>
        <w:t>768 0466</w:t>
      </w:r>
    </w:p>
    <w:p w:rsidR="00881812" w:rsidRDefault="00881812" w:rsidP="00314ABC"/>
    <w:p w:rsidR="00C0751A" w:rsidRDefault="00C0751A" w:rsidP="00314ABC"/>
    <w:sectPr w:rsidR="00C0751A" w:rsidSect="0038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8D3"/>
    <w:multiLevelType w:val="multilevel"/>
    <w:tmpl w:val="B8F076A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0038A8"/>
        <w:sz w:val="32"/>
        <w:szCs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8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4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B31EDC"/>
    <w:multiLevelType w:val="hybridMultilevel"/>
    <w:tmpl w:val="49AA51DA"/>
    <w:lvl w:ilvl="0" w:tplc="B65A33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5915"/>
    <w:multiLevelType w:val="multilevel"/>
    <w:tmpl w:val="89F4BC20"/>
    <w:lvl w:ilvl="0">
      <w:start w:val="1"/>
      <w:numFmt w:val="decimal"/>
      <w:pStyle w:val="Numberedlist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93"/>
        </w:tabs>
        <w:ind w:left="2693" w:hanging="708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E"/>
    <w:rsid w:val="000A7A85"/>
    <w:rsid w:val="00116056"/>
    <w:rsid w:val="001C65FD"/>
    <w:rsid w:val="00223BAA"/>
    <w:rsid w:val="00230E27"/>
    <w:rsid w:val="00253706"/>
    <w:rsid w:val="002C3AA5"/>
    <w:rsid w:val="00314ABC"/>
    <w:rsid w:val="00321B53"/>
    <w:rsid w:val="00383193"/>
    <w:rsid w:val="004119A6"/>
    <w:rsid w:val="00453784"/>
    <w:rsid w:val="00523F0E"/>
    <w:rsid w:val="0057538C"/>
    <w:rsid w:val="005F4DFC"/>
    <w:rsid w:val="005F659F"/>
    <w:rsid w:val="00694176"/>
    <w:rsid w:val="00712B78"/>
    <w:rsid w:val="00716AA5"/>
    <w:rsid w:val="00747176"/>
    <w:rsid w:val="007C6E81"/>
    <w:rsid w:val="00840833"/>
    <w:rsid w:val="008450D6"/>
    <w:rsid w:val="00881812"/>
    <w:rsid w:val="008A7300"/>
    <w:rsid w:val="00912F04"/>
    <w:rsid w:val="0092463D"/>
    <w:rsid w:val="00947228"/>
    <w:rsid w:val="00A2224D"/>
    <w:rsid w:val="00B17893"/>
    <w:rsid w:val="00B3165A"/>
    <w:rsid w:val="00B54518"/>
    <w:rsid w:val="00B809D8"/>
    <w:rsid w:val="00BF18A3"/>
    <w:rsid w:val="00C0751A"/>
    <w:rsid w:val="00CC089C"/>
    <w:rsid w:val="00CE54AB"/>
    <w:rsid w:val="00D36E21"/>
    <w:rsid w:val="00D63748"/>
    <w:rsid w:val="00DC36B7"/>
    <w:rsid w:val="00E566D1"/>
    <w:rsid w:val="00F52B7C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93"/>
  </w:style>
  <w:style w:type="paragraph" w:styleId="Heading1">
    <w:name w:val="heading 1"/>
    <w:basedOn w:val="Normal"/>
    <w:next w:val="BodyText"/>
    <w:link w:val="Heading1Char"/>
    <w:qFormat/>
    <w:rsid w:val="00912F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38A8"/>
      <w:kern w:val="32"/>
      <w:sz w:val="32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912F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0038A8"/>
      <w:sz w:val="28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912F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38A8"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36E21"/>
    <w:pPr>
      <w:spacing w:after="180" w:line="288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36E21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12F04"/>
    <w:rPr>
      <w:rFonts w:ascii="Arial" w:eastAsia="Times New Roman" w:hAnsi="Arial" w:cs="Arial"/>
      <w:b/>
      <w:bCs/>
      <w:color w:val="0038A8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12F04"/>
    <w:rPr>
      <w:rFonts w:ascii="Arial" w:eastAsia="Times New Roman" w:hAnsi="Arial" w:cs="Arial"/>
      <w:b/>
      <w:bCs/>
      <w:iCs/>
      <w:color w:val="0038A8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12F04"/>
    <w:rPr>
      <w:rFonts w:ascii="Arial" w:eastAsia="Times New Roman" w:hAnsi="Arial" w:cs="Arial"/>
      <w:b/>
      <w:bCs/>
      <w:color w:val="0038A8"/>
      <w:sz w:val="24"/>
      <w:szCs w:val="26"/>
      <w:lang w:eastAsia="en-GB"/>
    </w:rPr>
  </w:style>
  <w:style w:type="paragraph" w:customStyle="1" w:styleId="Numberedlist">
    <w:name w:val="Numbered list"/>
    <w:basedOn w:val="BodyText"/>
    <w:uiPriority w:val="6"/>
    <w:semiHidden/>
    <w:rsid w:val="00912F0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12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1B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93"/>
  </w:style>
  <w:style w:type="paragraph" w:styleId="Heading1">
    <w:name w:val="heading 1"/>
    <w:basedOn w:val="Normal"/>
    <w:next w:val="BodyText"/>
    <w:link w:val="Heading1Char"/>
    <w:qFormat/>
    <w:rsid w:val="00912F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38A8"/>
      <w:kern w:val="32"/>
      <w:sz w:val="32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912F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0038A8"/>
      <w:sz w:val="28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912F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38A8"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36E21"/>
    <w:pPr>
      <w:spacing w:after="180" w:line="288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36E21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12F04"/>
    <w:rPr>
      <w:rFonts w:ascii="Arial" w:eastAsia="Times New Roman" w:hAnsi="Arial" w:cs="Arial"/>
      <w:b/>
      <w:bCs/>
      <w:color w:val="0038A8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12F04"/>
    <w:rPr>
      <w:rFonts w:ascii="Arial" w:eastAsia="Times New Roman" w:hAnsi="Arial" w:cs="Arial"/>
      <w:b/>
      <w:bCs/>
      <w:iCs/>
      <w:color w:val="0038A8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12F04"/>
    <w:rPr>
      <w:rFonts w:ascii="Arial" w:eastAsia="Times New Roman" w:hAnsi="Arial" w:cs="Arial"/>
      <w:b/>
      <w:bCs/>
      <w:color w:val="0038A8"/>
      <w:sz w:val="24"/>
      <w:szCs w:val="26"/>
      <w:lang w:eastAsia="en-GB"/>
    </w:rPr>
  </w:style>
  <w:style w:type="paragraph" w:customStyle="1" w:styleId="Numberedlist">
    <w:name w:val="Numbered list"/>
    <w:basedOn w:val="BodyText"/>
    <w:uiPriority w:val="6"/>
    <w:semiHidden/>
    <w:rsid w:val="00912F0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12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1B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5C7276B05EF45B6D1AB7A585FE186" ma:contentTypeVersion="1" ma:contentTypeDescription="Create a new document." ma:contentTypeScope="" ma:versionID="d6a3477adae91cc0e6573c100d281f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95D75-5710-40F3-ACEC-53C05F6EB95E}"/>
</file>

<file path=customXml/itemProps2.xml><?xml version="1.0" encoding="utf-8"?>
<ds:datastoreItem xmlns:ds="http://schemas.openxmlformats.org/officeDocument/2006/customXml" ds:itemID="{A6E4100F-746D-448E-87B4-549CCEB814BE}"/>
</file>

<file path=customXml/itemProps3.xml><?xml version="1.0" encoding="utf-8"?>
<ds:datastoreItem xmlns:ds="http://schemas.openxmlformats.org/officeDocument/2006/customXml" ds:itemID="{EB35AA18-2771-4A24-B2E5-51EA2FD20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3077</Characters>
  <Application>Microsoft Office Word</Application>
  <DocSecurity>4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Pepperell</dc:creator>
  <cp:keywords/>
  <dc:description/>
  <cp:lastModifiedBy>Michael Meehan</cp:lastModifiedBy>
  <cp:revision>2</cp:revision>
  <dcterms:created xsi:type="dcterms:W3CDTF">2013-09-04T20:59:00Z</dcterms:created>
  <dcterms:modified xsi:type="dcterms:W3CDTF">2013-09-04T20:59:00Z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0x0101007965C7276B05EF45B6D1AB7A585FE186</vt:lpwstr>
  </property>
</Properties>
</file>